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28BE" w14:textId="08F067B2" w:rsidR="00DB1CAB" w:rsidRPr="008D6464" w:rsidRDefault="00981ACA" w:rsidP="005B42F6">
      <w:pPr>
        <w:pStyle w:val="Ttulo1"/>
        <w:ind w:right="289"/>
        <w:rPr>
          <w:sz w:val="20"/>
          <w:szCs w:val="20"/>
        </w:rPr>
      </w:pPr>
      <w:r w:rsidRPr="008D6464">
        <w:rPr>
          <w:sz w:val="20"/>
          <w:szCs w:val="20"/>
        </w:rPr>
        <w:t xml:space="preserve">DECLARACIÓN DE </w:t>
      </w:r>
      <w:r w:rsidR="00484431">
        <w:rPr>
          <w:sz w:val="20"/>
          <w:szCs w:val="20"/>
        </w:rPr>
        <w:t xml:space="preserve">CONFLICTO DE INTERESES / </w:t>
      </w:r>
      <w:r w:rsidRPr="008D6464">
        <w:rPr>
          <w:sz w:val="20"/>
          <w:szCs w:val="20"/>
        </w:rPr>
        <w:t xml:space="preserve">AUSENCIA DE CONFLICTO DE INTERESES U OTRAS CAUSAS DE </w:t>
      </w:r>
      <w:r w:rsidR="006F611F">
        <w:rPr>
          <w:sz w:val="20"/>
          <w:szCs w:val="20"/>
        </w:rPr>
        <w:t>RENUNCIA</w:t>
      </w:r>
    </w:p>
    <w:p w14:paraId="5E222899" w14:textId="77777777" w:rsidR="00981ACA" w:rsidRPr="008D6464" w:rsidRDefault="00981ACA" w:rsidP="005B42F6">
      <w:pPr>
        <w:pStyle w:val="Ttulo1"/>
        <w:ind w:right="289"/>
        <w:rPr>
          <w:sz w:val="20"/>
          <w:szCs w:val="20"/>
        </w:rPr>
      </w:pPr>
    </w:p>
    <w:tbl>
      <w:tblPr>
        <w:tblStyle w:val="Tablaconcuadrcula"/>
        <w:tblW w:w="0" w:type="auto"/>
        <w:tblLook w:val="04A0" w:firstRow="1" w:lastRow="0" w:firstColumn="1" w:lastColumn="0" w:noHBand="0" w:noVBand="1"/>
      </w:tblPr>
      <w:tblGrid>
        <w:gridCol w:w="3964"/>
        <w:gridCol w:w="5097"/>
      </w:tblGrid>
      <w:tr w:rsidR="00981ACA" w:rsidRPr="008D6464" w14:paraId="1DE2276F" w14:textId="77777777" w:rsidTr="008D6464">
        <w:tc>
          <w:tcPr>
            <w:tcW w:w="3964" w:type="dxa"/>
          </w:tcPr>
          <w:p w14:paraId="7387C965" w14:textId="7BBEF390" w:rsidR="00981ACA" w:rsidRPr="008D6464" w:rsidRDefault="00981ACA" w:rsidP="00DB1CAB">
            <w:pPr>
              <w:pStyle w:val="Textoindependiente"/>
              <w:spacing w:before="1"/>
              <w:rPr>
                <w:b/>
                <w:sz w:val="20"/>
                <w:szCs w:val="20"/>
              </w:rPr>
            </w:pPr>
            <w:r w:rsidRPr="008D6464">
              <w:rPr>
                <w:b/>
                <w:sz w:val="20"/>
                <w:szCs w:val="20"/>
              </w:rPr>
              <w:t xml:space="preserve">CÓDIGO DE LA PLAZA </w:t>
            </w:r>
          </w:p>
        </w:tc>
        <w:tc>
          <w:tcPr>
            <w:tcW w:w="5097" w:type="dxa"/>
          </w:tcPr>
          <w:p w14:paraId="0A814FE1" w14:textId="45A55644" w:rsidR="00981ACA" w:rsidRPr="008D6464" w:rsidRDefault="00981ACA" w:rsidP="00DB1CAB">
            <w:pPr>
              <w:pStyle w:val="Textoindependiente"/>
              <w:spacing w:before="1"/>
              <w:rPr>
                <w:bCs/>
                <w:sz w:val="20"/>
                <w:szCs w:val="20"/>
              </w:rPr>
            </w:pPr>
            <w:r w:rsidRPr="008D6464">
              <w:rPr>
                <w:bCs/>
                <w:sz w:val="20"/>
                <w:szCs w:val="20"/>
              </w:rPr>
              <w:t>DL00</w:t>
            </w:r>
            <w:r w:rsidR="000F6625">
              <w:rPr>
                <w:bCs/>
                <w:sz w:val="20"/>
                <w:szCs w:val="20"/>
              </w:rPr>
              <w:fldChar w:fldCharType="begin">
                <w:ffData>
                  <w:name w:val="Texto1"/>
                  <w:enabled/>
                  <w:calcOnExit w:val="0"/>
                  <w:textInput/>
                </w:ffData>
              </w:fldChar>
            </w:r>
            <w:bookmarkStart w:id="0" w:name="Texto1"/>
            <w:r w:rsidR="000F6625">
              <w:rPr>
                <w:bCs/>
                <w:sz w:val="20"/>
                <w:szCs w:val="20"/>
              </w:rPr>
              <w:instrText xml:space="preserve"> FORMTEXT </w:instrText>
            </w:r>
            <w:r w:rsidR="000F6625">
              <w:rPr>
                <w:bCs/>
                <w:sz w:val="20"/>
                <w:szCs w:val="20"/>
              </w:rPr>
            </w:r>
            <w:r w:rsidR="000F6625">
              <w:rPr>
                <w:bCs/>
                <w:sz w:val="20"/>
                <w:szCs w:val="20"/>
              </w:rPr>
              <w:fldChar w:fldCharType="separate"/>
            </w:r>
            <w:r w:rsidR="00564594">
              <w:rPr>
                <w:bCs/>
                <w:sz w:val="20"/>
                <w:szCs w:val="20"/>
              </w:rPr>
              <w:t> </w:t>
            </w:r>
            <w:r w:rsidR="00564594">
              <w:rPr>
                <w:bCs/>
                <w:sz w:val="20"/>
                <w:szCs w:val="20"/>
              </w:rPr>
              <w:t> </w:t>
            </w:r>
            <w:r w:rsidR="00564594">
              <w:rPr>
                <w:bCs/>
                <w:sz w:val="20"/>
                <w:szCs w:val="20"/>
              </w:rPr>
              <w:t> </w:t>
            </w:r>
            <w:r w:rsidR="00564594">
              <w:rPr>
                <w:bCs/>
                <w:sz w:val="20"/>
                <w:szCs w:val="20"/>
              </w:rPr>
              <w:t> </w:t>
            </w:r>
            <w:r w:rsidR="00564594">
              <w:rPr>
                <w:bCs/>
                <w:sz w:val="20"/>
                <w:szCs w:val="20"/>
              </w:rPr>
              <w:t> </w:t>
            </w:r>
            <w:r w:rsidR="000F6625">
              <w:rPr>
                <w:bCs/>
                <w:sz w:val="20"/>
                <w:szCs w:val="20"/>
              </w:rPr>
              <w:fldChar w:fldCharType="end"/>
            </w:r>
            <w:bookmarkEnd w:id="0"/>
          </w:p>
        </w:tc>
      </w:tr>
      <w:tr w:rsidR="00981ACA" w:rsidRPr="008D6464" w14:paraId="39BE94FD" w14:textId="77777777" w:rsidTr="008D6464">
        <w:tc>
          <w:tcPr>
            <w:tcW w:w="3964" w:type="dxa"/>
          </w:tcPr>
          <w:p w14:paraId="080F85C0" w14:textId="6792E328" w:rsidR="00981ACA" w:rsidRPr="008D6464" w:rsidRDefault="00981ACA" w:rsidP="00DB1CAB">
            <w:pPr>
              <w:pStyle w:val="Textoindependiente"/>
              <w:spacing w:before="1"/>
              <w:rPr>
                <w:b/>
                <w:sz w:val="20"/>
                <w:szCs w:val="20"/>
              </w:rPr>
            </w:pPr>
            <w:r w:rsidRPr="008D6464">
              <w:rPr>
                <w:b/>
                <w:sz w:val="20"/>
                <w:szCs w:val="20"/>
              </w:rPr>
              <w:t>CATEGORÍA</w:t>
            </w:r>
          </w:p>
        </w:tc>
        <w:tc>
          <w:tcPr>
            <w:tcW w:w="5097" w:type="dxa"/>
          </w:tcPr>
          <w:p w14:paraId="2432539E" w14:textId="1E835209" w:rsidR="00981ACA" w:rsidRPr="008D6464" w:rsidRDefault="00981ACA" w:rsidP="00DB1CAB">
            <w:pPr>
              <w:pStyle w:val="Textoindependiente"/>
              <w:spacing w:before="1"/>
              <w:rPr>
                <w:bCs/>
                <w:sz w:val="20"/>
                <w:szCs w:val="20"/>
              </w:rPr>
            </w:pPr>
            <w:r w:rsidRPr="008D6464">
              <w:rPr>
                <w:bCs/>
                <w:sz w:val="20"/>
                <w:szCs w:val="20"/>
              </w:rPr>
              <w:t>PROFESOR AYUDANTE DOCTOR</w:t>
            </w:r>
          </w:p>
        </w:tc>
      </w:tr>
      <w:tr w:rsidR="008D6464" w:rsidRPr="008D6464" w14:paraId="718DA803" w14:textId="77777777" w:rsidTr="008D6464">
        <w:tc>
          <w:tcPr>
            <w:tcW w:w="3964" w:type="dxa"/>
          </w:tcPr>
          <w:p w14:paraId="2E1CB9A4" w14:textId="72F2D460" w:rsidR="008D6464" w:rsidRPr="008D6464" w:rsidRDefault="008D6464" w:rsidP="00DB1CAB">
            <w:pPr>
              <w:pStyle w:val="Textoindependiente"/>
              <w:spacing w:before="1"/>
              <w:rPr>
                <w:b/>
                <w:sz w:val="20"/>
                <w:szCs w:val="20"/>
              </w:rPr>
            </w:pPr>
            <w:r w:rsidRPr="008D6464">
              <w:rPr>
                <w:b/>
                <w:sz w:val="20"/>
                <w:szCs w:val="20"/>
              </w:rPr>
              <w:t>NOMBRE Y APELLIDOS</w:t>
            </w:r>
          </w:p>
        </w:tc>
        <w:tc>
          <w:tcPr>
            <w:tcW w:w="5097" w:type="dxa"/>
          </w:tcPr>
          <w:p w14:paraId="1F0A8499" w14:textId="496735DB" w:rsidR="008D6464" w:rsidRPr="008D6464" w:rsidRDefault="000F6625" w:rsidP="00DB1CAB">
            <w:pPr>
              <w:pStyle w:val="Textoindependiente"/>
              <w:spacing w:before="1"/>
              <w:rPr>
                <w:bCs/>
                <w:sz w:val="20"/>
                <w:szCs w:val="20"/>
              </w:rPr>
            </w:pPr>
            <w:r>
              <w:rPr>
                <w:bCs/>
                <w:sz w:val="20"/>
                <w:szCs w:val="20"/>
              </w:rPr>
              <w:fldChar w:fldCharType="begin">
                <w:ffData>
                  <w:name w:val="Texto2"/>
                  <w:enabled/>
                  <w:calcOnExit w:val="0"/>
                  <w:textInput/>
                </w:ffData>
              </w:fldChar>
            </w:r>
            <w:bookmarkStart w:id="1" w:name="Texto2"/>
            <w:r>
              <w:rPr>
                <w:bCs/>
                <w:sz w:val="20"/>
                <w:szCs w:val="20"/>
              </w:rPr>
              <w:instrText xml:space="preserve"> FORMTEXT </w:instrText>
            </w:r>
            <w:r>
              <w:rPr>
                <w:bCs/>
                <w:sz w:val="20"/>
                <w:szCs w:val="20"/>
              </w:rPr>
            </w:r>
            <w:r>
              <w:rPr>
                <w:bCs/>
                <w:sz w:val="20"/>
                <w:szCs w:val="20"/>
              </w:rPr>
              <w:fldChar w:fldCharType="separate"/>
            </w:r>
            <w:r w:rsidR="00564594">
              <w:rPr>
                <w:bCs/>
                <w:sz w:val="20"/>
                <w:szCs w:val="20"/>
              </w:rPr>
              <w:t> </w:t>
            </w:r>
            <w:r w:rsidR="00564594">
              <w:rPr>
                <w:bCs/>
                <w:sz w:val="20"/>
                <w:szCs w:val="20"/>
              </w:rPr>
              <w:t> </w:t>
            </w:r>
            <w:r w:rsidR="00564594">
              <w:rPr>
                <w:bCs/>
                <w:sz w:val="20"/>
                <w:szCs w:val="20"/>
              </w:rPr>
              <w:t> </w:t>
            </w:r>
            <w:r w:rsidR="00564594">
              <w:rPr>
                <w:bCs/>
                <w:sz w:val="20"/>
                <w:szCs w:val="20"/>
              </w:rPr>
              <w:t> </w:t>
            </w:r>
            <w:r w:rsidR="00564594">
              <w:rPr>
                <w:bCs/>
                <w:sz w:val="20"/>
                <w:szCs w:val="20"/>
              </w:rPr>
              <w:t> </w:t>
            </w:r>
            <w:r>
              <w:rPr>
                <w:bCs/>
                <w:sz w:val="20"/>
                <w:szCs w:val="20"/>
              </w:rPr>
              <w:fldChar w:fldCharType="end"/>
            </w:r>
            <w:bookmarkEnd w:id="1"/>
          </w:p>
        </w:tc>
      </w:tr>
      <w:tr w:rsidR="008D6464" w:rsidRPr="008D6464" w14:paraId="778AD28B" w14:textId="77777777" w:rsidTr="008D6464">
        <w:tc>
          <w:tcPr>
            <w:tcW w:w="3964" w:type="dxa"/>
          </w:tcPr>
          <w:p w14:paraId="103C3E77" w14:textId="25AAA99B" w:rsidR="008D6464" w:rsidRPr="008D6464" w:rsidRDefault="008D6464" w:rsidP="00DB1CAB">
            <w:pPr>
              <w:pStyle w:val="Textoindependiente"/>
              <w:spacing w:before="1"/>
              <w:rPr>
                <w:b/>
                <w:sz w:val="20"/>
                <w:szCs w:val="20"/>
              </w:rPr>
            </w:pPr>
            <w:r w:rsidRPr="008D6464">
              <w:rPr>
                <w:b/>
                <w:sz w:val="20"/>
                <w:szCs w:val="20"/>
              </w:rPr>
              <w:t>DNI</w:t>
            </w:r>
          </w:p>
        </w:tc>
        <w:tc>
          <w:tcPr>
            <w:tcW w:w="5097" w:type="dxa"/>
          </w:tcPr>
          <w:p w14:paraId="72350842" w14:textId="2013E42E" w:rsidR="008D6464" w:rsidRPr="008D6464" w:rsidRDefault="000F6625" w:rsidP="00DB1CAB">
            <w:pPr>
              <w:pStyle w:val="Textoindependiente"/>
              <w:spacing w:before="1"/>
              <w:rPr>
                <w:bCs/>
                <w:sz w:val="20"/>
                <w:szCs w:val="20"/>
              </w:rPr>
            </w:pPr>
            <w:r>
              <w:rPr>
                <w:bCs/>
                <w:sz w:val="20"/>
                <w:szCs w:val="20"/>
              </w:rPr>
              <w:fldChar w:fldCharType="begin">
                <w:ffData>
                  <w:name w:val="Texto3"/>
                  <w:enabled/>
                  <w:calcOnExit w:val="0"/>
                  <w:textInput/>
                </w:ffData>
              </w:fldChar>
            </w:r>
            <w:bookmarkStart w:id="2" w:name="Texto3"/>
            <w:r>
              <w:rPr>
                <w:bCs/>
                <w:sz w:val="20"/>
                <w:szCs w:val="20"/>
              </w:rPr>
              <w:instrText xml:space="preserve"> FORMTEXT </w:instrText>
            </w:r>
            <w:r>
              <w:rPr>
                <w:bCs/>
                <w:sz w:val="20"/>
                <w:szCs w:val="20"/>
              </w:rPr>
            </w:r>
            <w:r>
              <w:rPr>
                <w:bCs/>
                <w:sz w:val="20"/>
                <w:szCs w:val="20"/>
              </w:rPr>
              <w:fldChar w:fldCharType="separate"/>
            </w:r>
            <w:r w:rsidR="00564594">
              <w:rPr>
                <w:bCs/>
                <w:sz w:val="20"/>
                <w:szCs w:val="20"/>
              </w:rPr>
              <w:t> </w:t>
            </w:r>
            <w:r w:rsidR="00564594">
              <w:rPr>
                <w:bCs/>
                <w:sz w:val="20"/>
                <w:szCs w:val="20"/>
              </w:rPr>
              <w:t> </w:t>
            </w:r>
            <w:r w:rsidR="00564594">
              <w:rPr>
                <w:bCs/>
                <w:sz w:val="20"/>
                <w:szCs w:val="20"/>
              </w:rPr>
              <w:t> </w:t>
            </w:r>
            <w:r w:rsidR="00564594">
              <w:rPr>
                <w:bCs/>
                <w:sz w:val="20"/>
                <w:szCs w:val="20"/>
              </w:rPr>
              <w:t> </w:t>
            </w:r>
            <w:r w:rsidR="00564594">
              <w:rPr>
                <w:bCs/>
                <w:sz w:val="20"/>
                <w:szCs w:val="20"/>
              </w:rPr>
              <w:t> </w:t>
            </w:r>
            <w:r>
              <w:rPr>
                <w:bCs/>
                <w:sz w:val="20"/>
                <w:szCs w:val="20"/>
              </w:rPr>
              <w:fldChar w:fldCharType="end"/>
            </w:r>
            <w:bookmarkEnd w:id="2"/>
          </w:p>
        </w:tc>
      </w:tr>
      <w:tr w:rsidR="008D6464" w:rsidRPr="008D6464" w14:paraId="5889EA32" w14:textId="77777777" w:rsidTr="008D6464">
        <w:tc>
          <w:tcPr>
            <w:tcW w:w="3964" w:type="dxa"/>
          </w:tcPr>
          <w:p w14:paraId="3EB0FD3C" w14:textId="5E477BBB" w:rsidR="008D6464" w:rsidRPr="008D6464" w:rsidRDefault="008D6464" w:rsidP="00DB1CAB">
            <w:pPr>
              <w:pStyle w:val="Textoindependiente"/>
              <w:spacing w:before="1"/>
              <w:rPr>
                <w:b/>
                <w:sz w:val="20"/>
                <w:szCs w:val="20"/>
              </w:rPr>
            </w:pPr>
            <w:r w:rsidRPr="008D6464">
              <w:rPr>
                <w:b/>
                <w:sz w:val="20"/>
                <w:szCs w:val="20"/>
              </w:rPr>
              <w:t>PUESTO QUE OCUPA EN COMISIÓN TÉCNICA DE BAREMACIÓN</w:t>
            </w:r>
          </w:p>
        </w:tc>
        <w:sdt>
          <w:sdtPr>
            <w:rPr>
              <w:bCs/>
              <w:sz w:val="20"/>
              <w:szCs w:val="20"/>
            </w:rPr>
            <w:alias w:val="Puesto en la CTB"/>
            <w:tag w:val="Puesto en la CTB"/>
            <w:id w:val="-539821882"/>
            <w:placeholder>
              <w:docPart w:val="0C9BC54EBD5B4E758F4939C1A0F33D3E"/>
            </w:placeholder>
            <w:showingPlcHdr/>
            <w:dropDownList>
              <w:listItem w:value="Elija un elemento."/>
              <w:listItem w:displayText="Presidente Titular" w:value="Presidente Titular"/>
              <w:listItem w:displayText="Secretario Titular" w:value="Secretario Titular"/>
              <w:listItem w:displayText="Vocal Titular" w:value="Vocal Titular"/>
              <w:listItem w:displayText="Presidente Suplente" w:value="Presidente Suplente"/>
              <w:listItem w:displayText="Secretario Suplente" w:value="Secretario Suplente"/>
              <w:listItem w:displayText="Vocal Suplente" w:value="Vocal Suplente"/>
            </w:dropDownList>
          </w:sdtPr>
          <w:sdtContent>
            <w:tc>
              <w:tcPr>
                <w:tcW w:w="5097" w:type="dxa"/>
              </w:tcPr>
              <w:p w14:paraId="26EFCCA0" w14:textId="2AE7E4A8" w:rsidR="008D6464" w:rsidRPr="008D6464" w:rsidRDefault="00564594" w:rsidP="000F6625">
                <w:pPr>
                  <w:pStyle w:val="Textoindependiente"/>
                  <w:spacing w:before="1"/>
                  <w:rPr>
                    <w:bCs/>
                    <w:sz w:val="20"/>
                    <w:szCs w:val="20"/>
                  </w:rPr>
                </w:pPr>
                <w:r w:rsidRPr="005953FE">
                  <w:rPr>
                    <w:rStyle w:val="Textodelmarcadordeposicin"/>
                  </w:rPr>
                  <w:t>Elija un elemento.</w:t>
                </w:r>
              </w:p>
            </w:tc>
          </w:sdtContent>
        </w:sdt>
      </w:tr>
    </w:tbl>
    <w:p w14:paraId="0E56C609" w14:textId="77777777" w:rsidR="00DB1CAB" w:rsidRPr="005B42F6" w:rsidRDefault="00DB1CAB" w:rsidP="005B42F6">
      <w:pPr>
        <w:pStyle w:val="Ttulo1"/>
        <w:ind w:right="289"/>
        <w:rPr>
          <w:sz w:val="20"/>
          <w:szCs w:val="20"/>
        </w:rPr>
      </w:pPr>
    </w:p>
    <w:p w14:paraId="31F805E9" w14:textId="6F50AB5A" w:rsidR="00DB1CAB" w:rsidRPr="008D6464" w:rsidRDefault="00981ACA" w:rsidP="00AA2565">
      <w:pPr>
        <w:pStyle w:val="Textoindependiente"/>
        <w:spacing w:before="1"/>
        <w:ind w:left="125" w:right="108" w:firstLine="567"/>
        <w:jc w:val="both"/>
        <w:rPr>
          <w:sz w:val="20"/>
          <w:szCs w:val="20"/>
        </w:rPr>
      </w:pPr>
      <w:r w:rsidRPr="008D6464">
        <w:rPr>
          <w:sz w:val="20"/>
          <w:szCs w:val="20"/>
        </w:rPr>
        <w:t>Con objeto de garantizar la</w:t>
      </w:r>
      <w:r w:rsidR="008D6464" w:rsidRPr="008D6464">
        <w:rPr>
          <w:sz w:val="20"/>
          <w:szCs w:val="20"/>
        </w:rPr>
        <w:t xml:space="preserve"> transparencia e</w:t>
      </w:r>
      <w:r w:rsidRPr="008D6464">
        <w:rPr>
          <w:sz w:val="20"/>
          <w:szCs w:val="20"/>
        </w:rPr>
        <w:t xml:space="preserve"> imparcialidad en el procedimiento de provisión de la plaza arriba indicada, el abajo firmante, como miembro de la </w:t>
      </w:r>
      <w:r w:rsidR="008D6464" w:rsidRPr="008D6464">
        <w:rPr>
          <w:sz w:val="20"/>
          <w:szCs w:val="20"/>
        </w:rPr>
        <w:t>Comisión Técnica de Baremación</w:t>
      </w:r>
      <w:r w:rsidRPr="008D6464">
        <w:rPr>
          <w:sz w:val="20"/>
          <w:szCs w:val="20"/>
        </w:rPr>
        <w:t>, declar</w:t>
      </w:r>
      <w:r w:rsidR="008D6464" w:rsidRPr="008D6464">
        <w:rPr>
          <w:sz w:val="20"/>
          <w:szCs w:val="20"/>
        </w:rPr>
        <w:t>o</w:t>
      </w:r>
      <w:r w:rsidR="00DB1CAB" w:rsidRPr="008D6464">
        <w:rPr>
          <w:sz w:val="20"/>
          <w:szCs w:val="20"/>
        </w:rPr>
        <w:t>:</w:t>
      </w:r>
    </w:p>
    <w:p w14:paraId="6D699A2A" w14:textId="77777777" w:rsidR="00981ACA" w:rsidRPr="000F6625" w:rsidRDefault="00981ACA" w:rsidP="000F6625">
      <w:pPr>
        <w:pStyle w:val="Textoindependiente"/>
        <w:ind w:left="125" w:right="108" w:firstLine="567"/>
        <w:jc w:val="both"/>
        <w:rPr>
          <w:sz w:val="12"/>
          <w:szCs w:val="12"/>
        </w:rPr>
      </w:pPr>
    </w:p>
    <w:p w14:paraId="0F411343" w14:textId="77D24A41" w:rsidR="00981ACA" w:rsidRPr="008D6464" w:rsidRDefault="00981ACA" w:rsidP="00AA2565">
      <w:pPr>
        <w:pStyle w:val="Textoindependiente"/>
        <w:spacing w:before="1"/>
        <w:ind w:left="125" w:right="108" w:firstLine="567"/>
        <w:jc w:val="both"/>
        <w:rPr>
          <w:sz w:val="20"/>
          <w:szCs w:val="20"/>
        </w:rPr>
      </w:pPr>
      <w:r w:rsidRPr="008D6464">
        <w:rPr>
          <w:b/>
          <w:bCs/>
          <w:sz w:val="20"/>
          <w:szCs w:val="20"/>
        </w:rPr>
        <w:t>Primero</w:t>
      </w:r>
      <w:r w:rsidRPr="008D6464">
        <w:rPr>
          <w:sz w:val="20"/>
          <w:szCs w:val="20"/>
        </w:rPr>
        <w:t>.</w:t>
      </w:r>
    </w:p>
    <w:p w14:paraId="5D68E49A" w14:textId="49AC6031" w:rsidR="00981ACA" w:rsidRPr="008D6464" w:rsidRDefault="00981ACA" w:rsidP="00AA2565">
      <w:pPr>
        <w:pStyle w:val="Textoindependiente"/>
        <w:spacing w:before="1"/>
        <w:ind w:left="125" w:right="108" w:firstLine="567"/>
        <w:jc w:val="both"/>
        <w:rPr>
          <w:sz w:val="20"/>
          <w:szCs w:val="20"/>
        </w:rPr>
      </w:pPr>
      <w:r w:rsidRPr="008D6464">
        <w:rPr>
          <w:sz w:val="20"/>
          <w:szCs w:val="20"/>
        </w:rPr>
        <w:t>Estar informado de las causas de abstención establecidas en el art</w:t>
      </w:r>
      <w:r w:rsidR="005B42F6">
        <w:rPr>
          <w:sz w:val="20"/>
          <w:szCs w:val="20"/>
        </w:rPr>
        <w:t xml:space="preserve">. </w:t>
      </w:r>
      <w:r w:rsidRPr="008D6464">
        <w:rPr>
          <w:sz w:val="20"/>
          <w:szCs w:val="20"/>
        </w:rPr>
        <w:t xml:space="preserve">23 de la Ley 40/2015, de 1 de octubre, de </w:t>
      </w:r>
      <w:r w:rsidR="009635A7">
        <w:rPr>
          <w:sz w:val="20"/>
          <w:szCs w:val="20"/>
        </w:rPr>
        <w:t>R</w:t>
      </w:r>
      <w:r w:rsidRPr="008D6464">
        <w:rPr>
          <w:sz w:val="20"/>
          <w:szCs w:val="20"/>
        </w:rPr>
        <w:t xml:space="preserve">égimen </w:t>
      </w:r>
      <w:r w:rsidR="009635A7">
        <w:rPr>
          <w:sz w:val="20"/>
          <w:szCs w:val="20"/>
        </w:rPr>
        <w:t>J</w:t>
      </w:r>
      <w:r w:rsidRPr="008D6464">
        <w:rPr>
          <w:sz w:val="20"/>
          <w:szCs w:val="20"/>
        </w:rPr>
        <w:t xml:space="preserve">urídico del </w:t>
      </w:r>
      <w:r w:rsidR="009635A7">
        <w:rPr>
          <w:sz w:val="20"/>
          <w:szCs w:val="20"/>
        </w:rPr>
        <w:t>S</w:t>
      </w:r>
      <w:r w:rsidRPr="008D6464">
        <w:rPr>
          <w:sz w:val="20"/>
          <w:szCs w:val="20"/>
        </w:rPr>
        <w:t xml:space="preserve">ector </w:t>
      </w:r>
      <w:r w:rsidR="009635A7">
        <w:rPr>
          <w:sz w:val="20"/>
          <w:szCs w:val="20"/>
        </w:rPr>
        <w:t>P</w:t>
      </w:r>
      <w:r w:rsidRPr="008D6464">
        <w:rPr>
          <w:sz w:val="20"/>
          <w:szCs w:val="20"/>
        </w:rPr>
        <w:t>úblico y del contenido del art</w:t>
      </w:r>
      <w:r w:rsidR="005B42F6">
        <w:rPr>
          <w:sz w:val="20"/>
          <w:szCs w:val="20"/>
        </w:rPr>
        <w:t>.</w:t>
      </w:r>
      <w:r w:rsidRPr="008D6464">
        <w:rPr>
          <w:sz w:val="20"/>
          <w:szCs w:val="20"/>
        </w:rPr>
        <w:t xml:space="preserve"> </w:t>
      </w:r>
      <w:r w:rsidR="008D6464" w:rsidRPr="008D6464">
        <w:rPr>
          <w:sz w:val="20"/>
          <w:szCs w:val="20"/>
        </w:rPr>
        <w:t xml:space="preserve">9 del </w:t>
      </w:r>
      <w:r w:rsidR="009635A7">
        <w:rPr>
          <w:sz w:val="20"/>
          <w:szCs w:val="20"/>
        </w:rPr>
        <w:t>R</w:t>
      </w:r>
      <w:r w:rsidR="008D6464" w:rsidRPr="008D6464">
        <w:rPr>
          <w:sz w:val="20"/>
          <w:szCs w:val="20"/>
        </w:rPr>
        <w:t>eglamento de los concursos para la provisión de plazas de Profesor Ayudante Doctor en la Universidad de León.</w:t>
      </w:r>
    </w:p>
    <w:p w14:paraId="13078FCB" w14:textId="77777777" w:rsidR="002A7D86" w:rsidRPr="000F6625" w:rsidRDefault="002A7D86" w:rsidP="000F6625">
      <w:pPr>
        <w:pStyle w:val="Textoindependiente"/>
        <w:ind w:left="125" w:right="108" w:firstLine="567"/>
        <w:jc w:val="both"/>
        <w:rPr>
          <w:sz w:val="12"/>
          <w:szCs w:val="12"/>
        </w:rPr>
      </w:pPr>
    </w:p>
    <w:p w14:paraId="2048559E" w14:textId="50CAE97D" w:rsidR="0074468D" w:rsidRPr="008D6464" w:rsidRDefault="008D6464" w:rsidP="001A3EFE">
      <w:pPr>
        <w:pStyle w:val="Textoindependiente"/>
        <w:spacing w:before="1"/>
        <w:ind w:left="125" w:right="108" w:firstLine="567"/>
        <w:jc w:val="both"/>
        <w:rPr>
          <w:sz w:val="20"/>
          <w:szCs w:val="20"/>
        </w:rPr>
      </w:pPr>
      <w:r w:rsidRPr="008D6464">
        <w:rPr>
          <w:b/>
          <w:bCs/>
          <w:sz w:val="20"/>
          <w:szCs w:val="20"/>
        </w:rPr>
        <w:t>Segundo</w:t>
      </w:r>
      <w:r w:rsidR="0074468D" w:rsidRPr="008D6464">
        <w:rPr>
          <w:sz w:val="20"/>
          <w:szCs w:val="20"/>
        </w:rPr>
        <w:t>.</w:t>
      </w:r>
    </w:p>
    <w:p w14:paraId="12095E6D" w14:textId="7AF0647F" w:rsidR="001A3EFE" w:rsidRPr="008D6464" w:rsidRDefault="008D6464" w:rsidP="001A3EFE">
      <w:pPr>
        <w:pStyle w:val="Textoindependiente"/>
        <w:spacing w:before="1"/>
        <w:ind w:left="125" w:right="108" w:firstLine="567"/>
        <w:jc w:val="both"/>
        <w:rPr>
          <w:sz w:val="20"/>
          <w:szCs w:val="20"/>
        </w:rPr>
      </w:pPr>
      <w:r w:rsidRPr="008D6464">
        <w:rPr>
          <w:sz w:val="20"/>
          <w:szCs w:val="20"/>
        </w:rPr>
        <w:t>Que, a la vista de la lista definitiva de aspirantes admitidos en el concurso de la plaza arriba indicada, declaro lo siguiente:</w:t>
      </w:r>
    </w:p>
    <w:p w14:paraId="53EC8270" w14:textId="3354DFF9" w:rsidR="008D6464" w:rsidRPr="000F6625" w:rsidRDefault="008D6464" w:rsidP="000F6625">
      <w:pPr>
        <w:pStyle w:val="Textoindependiente"/>
        <w:ind w:left="125" w:right="108" w:firstLine="567"/>
        <w:jc w:val="both"/>
        <w:rPr>
          <w:sz w:val="12"/>
          <w:szCs w:val="12"/>
        </w:rPr>
      </w:pPr>
      <w:r w:rsidRPr="000F6625">
        <w:rPr>
          <w:sz w:val="12"/>
          <w:szCs w:val="12"/>
        </w:rPr>
        <w:tab/>
      </w:r>
    </w:p>
    <w:p w14:paraId="0D5A368A" w14:textId="6EE697AE" w:rsidR="008D6464" w:rsidRPr="008D6464" w:rsidRDefault="00000000" w:rsidP="001A3EFE">
      <w:pPr>
        <w:pStyle w:val="Textoindependiente"/>
        <w:spacing w:before="1"/>
        <w:ind w:left="125" w:right="108" w:firstLine="567"/>
        <w:jc w:val="both"/>
        <w:rPr>
          <w:sz w:val="20"/>
          <w:szCs w:val="20"/>
        </w:rPr>
      </w:pPr>
      <w:sdt>
        <w:sdtPr>
          <w:rPr>
            <w:sz w:val="20"/>
            <w:szCs w:val="20"/>
          </w:rPr>
          <w:id w:val="-100649316"/>
          <w14:checkbox>
            <w14:checked w14:val="0"/>
            <w14:checkedState w14:val="2612" w14:font="MS Gothic"/>
            <w14:uncheckedState w14:val="2610" w14:font="MS Gothic"/>
          </w14:checkbox>
        </w:sdtPr>
        <w:sdtContent>
          <w:r w:rsidR="00564594">
            <w:rPr>
              <w:rFonts w:ascii="MS Gothic" w:eastAsia="MS Gothic" w:hAnsi="MS Gothic" w:hint="eastAsia"/>
              <w:sz w:val="20"/>
              <w:szCs w:val="20"/>
            </w:rPr>
            <w:t>☐</w:t>
          </w:r>
        </w:sdtContent>
      </w:sdt>
      <w:r w:rsidR="008D6464" w:rsidRPr="008D6464">
        <w:rPr>
          <w:sz w:val="20"/>
          <w:szCs w:val="20"/>
        </w:rPr>
        <w:t xml:space="preserve"> No me encuentro en ninguna situación que pueda calificarse como conflicto de intereses según el art</w:t>
      </w:r>
      <w:r w:rsidR="005B42F6">
        <w:rPr>
          <w:sz w:val="20"/>
          <w:szCs w:val="20"/>
        </w:rPr>
        <w:t>.</w:t>
      </w:r>
      <w:r w:rsidR="008D6464" w:rsidRPr="008D6464">
        <w:rPr>
          <w:sz w:val="20"/>
          <w:szCs w:val="20"/>
        </w:rPr>
        <w:t xml:space="preserve"> 9 del </w:t>
      </w:r>
      <w:r w:rsidR="009635A7">
        <w:rPr>
          <w:sz w:val="20"/>
          <w:szCs w:val="20"/>
        </w:rPr>
        <w:t>R</w:t>
      </w:r>
      <w:r w:rsidR="008D6464" w:rsidRPr="008D6464">
        <w:rPr>
          <w:sz w:val="20"/>
          <w:szCs w:val="20"/>
        </w:rPr>
        <w:t>eglamento de los concursos para la provisión de plazas de Profesor Ayudante Doctor en la Universidad de León y no concurre en mi persona ninguna causa de abstención según el art</w:t>
      </w:r>
      <w:r w:rsidR="005B42F6">
        <w:rPr>
          <w:sz w:val="20"/>
          <w:szCs w:val="20"/>
        </w:rPr>
        <w:t>.</w:t>
      </w:r>
      <w:r w:rsidR="008D6464" w:rsidRPr="008D6464">
        <w:rPr>
          <w:sz w:val="20"/>
          <w:szCs w:val="20"/>
        </w:rPr>
        <w:t xml:space="preserve"> 23.2 de la Ley 40/2015, de 1 de octubre, de </w:t>
      </w:r>
      <w:r w:rsidR="009635A7">
        <w:rPr>
          <w:sz w:val="20"/>
          <w:szCs w:val="20"/>
        </w:rPr>
        <w:t>R</w:t>
      </w:r>
      <w:r w:rsidR="008D6464" w:rsidRPr="008D6464">
        <w:rPr>
          <w:sz w:val="20"/>
          <w:szCs w:val="20"/>
        </w:rPr>
        <w:t xml:space="preserve">égimen </w:t>
      </w:r>
      <w:r w:rsidR="009635A7">
        <w:rPr>
          <w:sz w:val="20"/>
          <w:szCs w:val="20"/>
        </w:rPr>
        <w:t>J</w:t>
      </w:r>
      <w:r w:rsidR="008D6464" w:rsidRPr="008D6464">
        <w:rPr>
          <w:sz w:val="20"/>
          <w:szCs w:val="20"/>
        </w:rPr>
        <w:t xml:space="preserve">urídico del </w:t>
      </w:r>
      <w:r w:rsidR="009635A7">
        <w:rPr>
          <w:sz w:val="20"/>
          <w:szCs w:val="20"/>
        </w:rPr>
        <w:t>S</w:t>
      </w:r>
      <w:r w:rsidR="008D6464" w:rsidRPr="008D6464">
        <w:rPr>
          <w:sz w:val="20"/>
          <w:szCs w:val="20"/>
        </w:rPr>
        <w:t xml:space="preserve">ector </w:t>
      </w:r>
      <w:r w:rsidR="009635A7">
        <w:rPr>
          <w:sz w:val="20"/>
          <w:szCs w:val="20"/>
        </w:rPr>
        <w:t>P</w:t>
      </w:r>
      <w:r w:rsidR="008D6464" w:rsidRPr="008D6464">
        <w:rPr>
          <w:sz w:val="20"/>
          <w:szCs w:val="20"/>
        </w:rPr>
        <w:t xml:space="preserve">úblico, que pudiera afectar </w:t>
      </w:r>
      <w:r w:rsidR="005B42F6">
        <w:rPr>
          <w:sz w:val="20"/>
          <w:szCs w:val="20"/>
        </w:rPr>
        <w:t>al</w:t>
      </w:r>
      <w:r w:rsidR="008D6464" w:rsidRPr="008D6464">
        <w:rPr>
          <w:sz w:val="20"/>
          <w:szCs w:val="20"/>
        </w:rPr>
        <w:t xml:space="preserve"> procedimiento de provisión de la plaza en concurso.</w:t>
      </w:r>
    </w:p>
    <w:p w14:paraId="1282FD63" w14:textId="77777777" w:rsidR="008D6464" w:rsidRPr="000F6625" w:rsidRDefault="008D6464" w:rsidP="000F6625">
      <w:pPr>
        <w:pStyle w:val="Textoindependiente"/>
        <w:ind w:left="125" w:right="108" w:firstLine="567"/>
        <w:jc w:val="both"/>
        <w:rPr>
          <w:sz w:val="12"/>
          <w:szCs w:val="12"/>
        </w:rPr>
      </w:pPr>
    </w:p>
    <w:p w14:paraId="7A70BA4D" w14:textId="539E9C19" w:rsidR="008D6464" w:rsidRDefault="00000000" w:rsidP="008D6464">
      <w:pPr>
        <w:pStyle w:val="Textoindependiente"/>
        <w:spacing w:before="1"/>
        <w:ind w:left="125" w:right="108" w:firstLine="567"/>
        <w:jc w:val="both"/>
        <w:rPr>
          <w:sz w:val="20"/>
          <w:szCs w:val="20"/>
        </w:rPr>
      </w:pPr>
      <w:sdt>
        <w:sdtPr>
          <w:rPr>
            <w:sz w:val="20"/>
            <w:szCs w:val="20"/>
          </w:rPr>
          <w:id w:val="710845531"/>
          <w14:checkbox>
            <w14:checked w14:val="0"/>
            <w14:checkedState w14:val="2612" w14:font="MS Gothic"/>
            <w14:uncheckedState w14:val="2610" w14:font="MS Gothic"/>
          </w14:checkbox>
        </w:sdtPr>
        <w:sdtContent>
          <w:r w:rsidR="00564594">
            <w:rPr>
              <w:rFonts w:ascii="MS Gothic" w:eastAsia="MS Gothic" w:hAnsi="MS Gothic" w:hint="eastAsia"/>
              <w:sz w:val="20"/>
              <w:szCs w:val="20"/>
            </w:rPr>
            <w:t>☐</w:t>
          </w:r>
        </w:sdtContent>
      </w:sdt>
      <w:r w:rsidR="008D6464" w:rsidRPr="008D6464">
        <w:rPr>
          <w:sz w:val="20"/>
          <w:szCs w:val="20"/>
        </w:rPr>
        <w:t xml:space="preserve"> Concurre en mi persona la siguiente causa de abstención o conflicto de intereses con el/</w:t>
      </w:r>
      <w:proofErr w:type="gramStart"/>
      <w:r w:rsidR="008D6464" w:rsidRPr="008D6464">
        <w:rPr>
          <w:sz w:val="20"/>
          <w:szCs w:val="20"/>
        </w:rPr>
        <w:t>los aspirante</w:t>
      </w:r>
      <w:proofErr w:type="gramEnd"/>
      <w:r w:rsidR="008D6464">
        <w:rPr>
          <w:sz w:val="20"/>
          <w:szCs w:val="20"/>
        </w:rPr>
        <w:t>/</w:t>
      </w:r>
      <w:r w:rsidR="008D6464" w:rsidRPr="008D6464">
        <w:rPr>
          <w:sz w:val="20"/>
          <w:szCs w:val="20"/>
        </w:rPr>
        <w:t>s que indico:</w:t>
      </w:r>
    </w:p>
    <w:p w14:paraId="1A426EAA" w14:textId="1AD73AC0" w:rsidR="008D6464" w:rsidRPr="000F6625" w:rsidRDefault="008D6464" w:rsidP="000F6625">
      <w:pPr>
        <w:pStyle w:val="Textoindependiente"/>
        <w:ind w:left="125" w:right="108" w:firstLine="567"/>
        <w:jc w:val="both"/>
        <w:rPr>
          <w:sz w:val="12"/>
          <w:szCs w:val="12"/>
        </w:rPr>
      </w:pPr>
    </w:p>
    <w:p w14:paraId="2372F5CC" w14:textId="3CE1D59B" w:rsidR="000F6625" w:rsidRDefault="008D6464" w:rsidP="000F6625">
      <w:pPr>
        <w:pStyle w:val="Textoindependiente"/>
        <w:spacing w:before="1"/>
        <w:ind w:left="125" w:right="108" w:firstLine="567"/>
        <w:jc w:val="both"/>
        <w:rPr>
          <w:sz w:val="20"/>
          <w:szCs w:val="20"/>
        </w:rPr>
      </w:pPr>
      <w:bookmarkStart w:id="3" w:name="_Hlk182475648"/>
      <w:r w:rsidRPr="008D6464">
        <w:rPr>
          <w:sz w:val="20"/>
          <w:szCs w:val="20"/>
        </w:rPr>
        <w:t>Aspirante/s:</w:t>
      </w:r>
    </w:p>
    <w:p w14:paraId="0AD11698" w14:textId="1B83F962" w:rsidR="000F6625" w:rsidRPr="008D6464" w:rsidRDefault="000F6625" w:rsidP="00564594">
      <w:pPr>
        <w:pStyle w:val="Textoindependiente"/>
        <w:pBdr>
          <w:top w:val="single" w:sz="4" w:space="1" w:color="auto"/>
          <w:left w:val="single" w:sz="4" w:space="4" w:color="auto"/>
          <w:bottom w:val="single" w:sz="4" w:space="1" w:color="auto"/>
          <w:right w:val="single" w:sz="4" w:space="4" w:color="auto"/>
        </w:pBdr>
        <w:ind w:left="851" w:right="113"/>
        <w:jc w:val="both"/>
        <w:rPr>
          <w:sz w:val="18"/>
          <w:szCs w:val="18"/>
        </w:rPr>
      </w:pPr>
      <w:r>
        <w:rPr>
          <w:sz w:val="18"/>
          <w:szCs w:val="18"/>
        </w:rPr>
        <w:fldChar w:fldCharType="begin">
          <w:ffData>
            <w:name w:val="Texto5"/>
            <w:enabled/>
            <w:calcOnExit w:val="0"/>
            <w:textInput/>
          </w:ffData>
        </w:fldChar>
      </w:r>
      <w:bookmarkStart w:id="4" w:name="Texto5"/>
      <w:r>
        <w:rPr>
          <w:sz w:val="18"/>
          <w:szCs w:val="18"/>
        </w:rPr>
        <w:instrText xml:space="preserve"> FORMTEXT </w:instrText>
      </w:r>
      <w:r>
        <w:rPr>
          <w:sz w:val="18"/>
          <w:szCs w:val="18"/>
        </w:rPr>
      </w:r>
      <w:r>
        <w:rPr>
          <w:sz w:val="18"/>
          <w:szCs w:val="18"/>
        </w:rPr>
        <w:fldChar w:fldCharType="separate"/>
      </w:r>
      <w:r w:rsidR="00564594">
        <w:rPr>
          <w:sz w:val="18"/>
          <w:szCs w:val="18"/>
        </w:rPr>
        <w:t> </w:t>
      </w:r>
      <w:r w:rsidR="00564594">
        <w:rPr>
          <w:sz w:val="18"/>
          <w:szCs w:val="18"/>
        </w:rPr>
        <w:t> </w:t>
      </w:r>
      <w:r w:rsidR="00564594">
        <w:rPr>
          <w:sz w:val="18"/>
          <w:szCs w:val="18"/>
        </w:rPr>
        <w:t> </w:t>
      </w:r>
      <w:r w:rsidR="00564594">
        <w:rPr>
          <w:sz w:val="18"/>
          <w:szCs w:val="18"/>
        </w:rPr>
        <w:t> </w:t>
      </w:r>
      <w:r w:rsidR="00564594">
        <w:rPr>
          <w:sz w:val="18"/>
          <w:szCs w:val="18"/>
        </w:rPr>
        <w:t> </w:t>
      </w:r>
      <w:r>
        <w:rPr>
          <w:sz w:val="18"/>
          <w:szCs w:val="18"/>
        </w:rPr>
        <w:fldChar w:fldCharType="end"/>
      </w:r>
      <w:bookmarkEnd w:id="4"/>
    </w:p>
    <w:p w14:paraId="01E4B50E" w14:textId="77777777" w:rsidR="000F6625" w:rsidRPr="000F6625" w:rsidRDefault="000F6625" w:rsidP="000F6625">
      <w:pPr>
        <w:pStyle w:val="Textoindependiente"/>
        <w:ind w:left="125" w:right="108" w:firstLine="567"/>
        <w:jc w:val="both"/>
        <w:rPr>
          <w:sz w:val="12"/>
          <w:szCs w:val="12"/>
        </w:rPr>
      </w:pPr>
    </w:p>
    <w:p w14:paraId="47A11DF2" w14:textId="12B9EDCE" w:rsidR="008D6464" w:rsidRPr="008D6464" w:rsidRDefault="008D6464" w:rsidP="008D6464">
      <w:pPr>
        <w:pStyle w:val="Textoindependiente"/>
        <w:spacing w:before="1"/>
        <w:ind w:left="125" w:right="108" w:firstLine="567"/>
        <w:jc w:val="both"/>
        <w:rPr>
          <w:sz w:val="20"/>
          <w:szCs w:val="20"/>
        </w:rPr>
      </w:pPr>
      <w:r w:rsidRPr="008D6464">
        <w:rPr>
          <w:sz w:val="20"/>
          <w:szCs w:val="20"/>
        </w:rPr>
        <w:t>Causa/s de abstención/conflicto de intereses:</w:t>
      </w:r>
    </w:p>
    <w:p w14:paraId="0F427946" w14:textId="2484624F" w:rsidR="008D6464" w:rsidRPr="008D6464" w:rsidRDefault="000F6625" w:rsidP="00564594">
      <w:pPr>
        <w:pStyle w:val="Textoindependiente"/>
        <w:pBdr>
          <w:top w:val="single" w:sz="4" w:space="1" w:color="auto"/>
          <w:left w:val="single" w:sz="4" w:space="4" w:color="auto"/>
          <w:bottom w:val="single" w:sz="4" w:space="1" w:color="auto"/>
          <w:right w:val="single" w:sz="4" w:space="4" w:color="auto"/>
        </w:pBdr>
        <w:ind w:left="851" w:right="113"/>
        <w:jc w:val="both"/>
        <w:rPr>
          <w:sz w:val="18"/>
          <w:szCs w:val="18"/>
        </w:rPr>
      </w:pPr>
      <w:r>
        <w:rPr>
          <w:sz w:val="18"/>
          <w:szCs w:val="18"/>
        </w:rPr>
        <w:fldChar w:fldCharType="begin">
          <w:ffData>
            <w:name w:val="Texto6"/>
            <w:enabled/>
            <w:calcOnExit w:val="0"/>
            <w:textInput/>
          </w:ffData>
        </w:fldChar>
      </w:r>
      <w:bookmarkStart w:id="5" w:name="Texto6"/>
      <w:r>
        <w:rPr>
          <w:sz w:val="18"/>
          <w:szCs w:val="18"/>
        </w:rPr>
        <w:instrText xml:space="preserve"> FORMTEXT </w:instrText>
      </w:r>
      <w:r>
        <w:rPr>
          <w:sz w:val="18"/>
          <w:szCs w:val="18"/>
        </w:rPr>
      </w:r>
      <w:r>
        <w:rPr>
          <w:sz w:val="18"/>
          <w:szCs w:val="18"/>
        </w:rPr>
        <w:fldChar w:fldCharType="separate"/>
      </w:r>
      <w:r w:rsidR="00564594">
        <w:rPr>
          <w:sz w:val="18"/>
          <w:szCs w:val="18"/>
        </w:rPr>
        <w:t> </w:t>
      </w:r>
      <w:r w:rsidR="00564594">
        <w:rPr>
          <w:sz w:val="18"/>
          <w:szCs w:val="18"/>
        </w:rPr>
        <w:t> </w:t>
      </w:r>
      <w:r w:rsidR="00564594">
        <w:rPr>
          <w:sz w:val="18"/>
          <w:szCs w:val="18"/>
        </w:rPr>
        <w:t> </w:t>
      </w:r>
      <w:r w:rsidR="00564594">
        <w:rPr>
          <w:sz w:val="18"/>
          <w:szCs w:val="18"/>
        </w:rPr>
        <w:t> </w:t>
      </w:r>
      <w:r w:rsidR="00564594">
        <w:rPr>
          <w:sz w:val="18"/>
          <w:szCs w:val="18"/>
        </w:rPr>
        <w:t> </w:t>
      </w:r>
      <w:r>
        <w:rPr>
          <w:sz w:val="18"/>
          <w:szCs w:val="18"/>
        </w:rPr>
        <w:fldChar w:fldCharType="end"/>
      </w:r>
      <w:bookmarkEnd w:id="5"/>
    </w:p>
    <w:p w14:paraId="738B0FE4" w14:textId="77777777" w:rsidR="000F6625" w:rsidRPr="000F6625" w:rsidRDefault="000F6625" w:rsidP="000F6625">
      <w:pPr>
        <w:pStyle w:val="Textoindependiente"/>
        <w:ind w:left="125" w:right="108" w:firstLine="567"/>
        <w:jc w:val="both"/>
        <w:rPr>
          <w:sz w:val="12"/>
          <w:szCs w:val="12"/>
        </w:rPr>
      </w:pPr>
    </w:p>
    <w:bookmarkEnd w:id="3"/>
    <w:p w14:paraId="4E6E19B8" w14:textId="5A6F1BD1" w:rsidR="008D6464" w:rsidRPr="008D6464" w:rsidRDefault="008D6464" w:rsidP="008D6464">
      <w:pPr>
        <w:pStyle w:val="Textoindependiente"/>
        <w:spacing w:before="1"/>
        <w:ind w:left="125" w:right="108" w:firstLine="567"/>
        <w:jc w:val="both"/>
        <w:rPr>
          <w:sz w:val="20"/>
          <w:szCs w:val="20"/>
        </w:rPr>
      </w:pPr>
      <w:r w:rsidRPr="008D6464">
        <w:rPr>
          <w:b/>
          <w:bCs/>
          <w:sz w:val="20"/>
          <w:szCs w:val="20"/>
        </w:rPr>
        <w:t>Tercero</w:t>
      </w:r>
      <w:r w:rsidRPr="008D6464">
        <w:rPr>
          <w:sz w:val="20"/>
          <w:szCs w:val="20"/>
        </w:rPr>
        <w:t>.</w:t>
      </w:r>
    </w:p>
    <w:p w14:paraId="0EF8BDFB" w14:textId="50339B93" w:rsidR="008D6464" w:rsidRPr="008D6464" w:rsidRDefault="008D6464" w:rsidP="001A3EFE">
      <w:pPr>
        <w:pStyle w:val="Textoindependiente"/>
        <w:spacing w:before="1"/>
        <w:ind w:left="125" w:right="108" w:firstLine="567"/>
        <w:jc w:val="both"/>
        <w:rPr>
          <w:sz w:val="20"/>
          <w:szCs w:val="20"/>
        </w:rPr>
      </w:pPr>
      <w:r w:rsidRPr="008D6464">
        <w:rPr>
          <w:sz w:val="20"/>
          <w:szCs w:val="20"/>
        </w:rPr>
        <w:t>Así mismo, me comprometo, a la mayor brevedad posible, a poner en conocimiento del Rectorado de la Universidad de León cualquier situación eventual de conflicto de intereses u otra causa de abstención</w:t>
      </w:r>
      <w:r w:rsidR="006F611F">
        <w:rPr>
          <w:sz w:val="20"/>
          <w:szCs w:val="20"/>
        </w:rPr>
        <w:t xml:space="preserve"> o renuncia</w:t>
      </w:r>
      <w:r w:rsidRPr="008D6464">
        <w:rPr>
          <w:sz w:val="20"/>
          <w:szCs w:val="20"/>
        </w:rPr>
        <w:t xml:space="preserve"> que pudiera afectar a mi imparcialidad como miembro de la Comisión Técnica de Baremación, con anterioridad a su constitución.</w:t>
      </w:r>
    </w:p>
    <w:p w14:paraId="09542F15" w14:textId="77777777" w:rsidR="008D6464" w:rsidRPr="000F6625" w:rsidRDefault="008D6464" w:rsidP="000F6625">
      <w:pPr>
        <w:pStyle w:val="Textoindependiente"/>
        <w:ind w:left="125" w:right="108" w:firstLine="567"/>
        <w:jc w:val="both"/>
        <w:rPr>
          <w:sz w:val="12"/>
          <w:szCs w:val="12"/>
        </w:rPr>
      </w:pPr>
    </w:p>
    <w:p w14:paraId="77F45A85" w14:textId="4383C4AC" w:rsidR="008D6464" w:rsidRPr="008D6464" w:rsidRDefault="008D6464" w:rsidP="008D6464">
      <w:pPr>
        <w:pStyle w:val="Textoindependiente"/>
        <w:spacing w:before="1"/>
        <w:ind w:left="125" w:right="108" w:firstLine="567"/>
        <w:jc w:val="both"/>
        <w:rPr>
          <w:sz w:val="20"/>
          <w:szCs w:val="20"/>
        </w:rPr>
      </w:pPr>
      <w:r w:rsidRPr="008D6464">
        <w:rPr>
          <w:b/>
          <w:bCs/>
          <w:sz w:val="20"/>
          <w:szCs w:val="20"/>
        </w:rPr>
        <w:t>Cuarto</w:t>
      </w:r>
      <w:r w:rsidRPr="008D6464">
        <w:rPr>
          <w:sz w:val="20"/>
          <w:szCs w:val="20"/>
        </w:rPr>
        <w:t>.</w:t>
      </w:r>
    </w:p>
    <w:p w14:paraId="49A76298" w14:textId="6848FDEB" w:rsidR="008D6464" w:rsidRPr="008D6464" w:rsidRDefault="008D6464" w:rsidP="008D6464">
      <w:pPr>
        <w:pStyle w:val="Textoindependiente"/>
        <w:spacing w:before="1"/>
        <w:ind w:left="125" w:right="108" w:firstLine="567"/>
        <w:jc w:val="both"/>
        <w:rPr>
          <w:sz w:val="20"/>
          <w:szCs w:val="20"/>
        </w:rPr>
      </w:pPr>
      <w:r w:rsidRPr="008D6464">
        <w:rPr>
          <w:sz w:val="20"/>
          <w:szCs w:val="20"/>
        </w:rPr>
        <w:t>Doy fe de la veracidad del contenido de esta declaración, ateniéndome en caso contrario, a las consecuencias que establezca la normativa de aplicación.</w:t>
      </w:r>
    </w:p>
    <w:p w14:paraId="2CEA0763" w14:textId="77777777" w:rsidR="005B42F6" w:rsidRDefault="005B42F6" w:rsidP="00511D6F">
      <w:pPr>
        <w:pStyle w:val="Textoindependiente"/>
        <w:spacing w:before="1"/>
        <w:ind w:left="125" w:right="108"/>
        <w:jc w:val="center"/>
        <w:rPr>
          <w:sz w:val="20"/>
          <w:szCs w:val="20"/>
        </w:rPr>
      </w:pPr>
    </w:p>
    <w:p w14:paraId="6B7CD603" w14:textId="77777777" w:rsidR="000F6625" w:rsidRPr="008D6464" w:rsidRDefault="000F6625" w:rsidP="00511D6F">
      <w:pPr>
        <w:pStyle w:val="Textoindependiente"/>
        <w:spacing w:before="1"/>
        <w:ind w:left="125" w:right="108"/>
        <w:jc w:val="center"/>
        <w:rPr>
          <w:sz w:val="20"/>
          <w:szCs w:val="20"/>
        </w:rPr>
      </w:pPr>
    </w:p>
    <w:p w14:paraId="02FE24B5" w14:textId="121753C7" w:rsidR="005B42F6" w:rsidRDefault="008D6464" w:rsidP="008D6464">
      <w:pPr>
        <w:pStyle w:val="Textoindependiente"/>
        <w:spacing w:before="1"/>
        <w:ind w:left="125" w:right="108"/>
        <w:jc w:val="center"/>
        <w:rPr>
          <w:sz w:val="20"/>
          <w:szCs w:val="20"/>
        </w:rPr>
      </w:pPr>
      <w:bookmarkStart w:id="6" w:name="_Hlk182475690"/>
      <w:r w:rsidRPr="008D6464">
        <w:rPr>
          <w:sz w:val="20"/>
          <w:szCs w:val="20"/>
        </w:rPr>
        <w:t>En</w:t>
      </w:r>
      <w:r w:rsidR="000F6625">
        <w:rPr>
          <w:sz w:val="20"/>
          <w:szCs w:val="20"/>
        </w:rPr>
        <w:t xml:space="preserve"> </w:t>
      </w:r>
      <w:r w:rsidR="000F6625">
        <w:rPr>
          <w:sz w:val="20"/>
          <w:szCs w:val="20"/>
        </w:rPr>
        <w:fldChar w:fldCharType="begin">
          <w:ffData>
            <w:name w:val="Texto4"/>
            <w:enabled/>
            <w:calcOnExit w:val="0"/>
            <w:textInput/>
          </w:ffData>
        </w:fldChar>
      </w:r>
      <w:bookmarkStart w:id="7" w:name="Texto4"/>
      <w:r w:rsidR="000F6625">
        <w:rPr>
          <w:sz w:val="20"/>
          <w:szCs w:val="20"/>
        </w:rPr>
        <w:instrText xml:space="preserve"> FORMTEXT </w:instrText>
      </w:r>
      <w:r w:rsidR="000F6625">
        <w:rPr>
          <w:sz w:val="20"/>
          <w:szCs w:val="20"/>
        </w:rPr>
      </w:r>
      <w:r w:rsidR="000F6625">
        <w:rPr>
          <w:sz w:val="20"/>
          <w:szCs w:val="20"/>
        </w:rPr>
        <w:fldChar w:fldCharType="separate"/>
      </w:r>
      <w:r w:rsidR="00564594">
        <w:rPr>
          <w:sz w:val="20"/>
          <w:szCs w:val="20"/>
        </w:rPr>
        <w:t> </w:t>
      </w:r>
      <w:r w:rsidR="00564594">
        <w:rPr>
          <w:sz w:val="20"/>
          <w:szCs w:val="20"/>
        </w:rPr>
        <w:t> </w:t>
      </w:r>
      <w:r w:rsidR="00564594">
        <w:rPr>
          <w:sz w:val="20"/>
          <w:szCs w:val="20"/>
        </w:rPr>
        <w:t> </w:t>
      </w:r>
      <w:r w:rsidR="00564594">
        <w:rPr>
          <w:sz w:val="20"/>
          <w:szCs w:val="20"/>
        </w:rPr>
        <w:t> </w:t>
      </w:r>
      <w:r w:rsidR="00564594">
        <w:rPr>
          <w:sz w:val="20"/>
          <w:szCs w:val="20"/>
        </w:rPr>
        <w:t> </w:t>
      </w:r>
      <w:r w:rsidR="000F6625">
        <w:rPr>
          <w:sz w:val="20"/>
          <w:szCs w:val="20"/>
        </w:rPr>
        <w:fldChar w:fldCharType="end"/>
      </w:r>
      <w:bookmarkEnd w:id="7"/>
      <w:r w:rsidR="001A3EFE" w:rsidRPr="008D6464">
        <w:rPr>
          <w:sz w:val="20"/>
          <w:szCs w:val="20"/>
        </w:rPr>
        <w:t>, a fecha de firma digital.</w:t>
      </w:r>
    </w:p>
    <w:bookmarkEnd w:id="6"/>
    <w:p w14:paraId="2FE1B223" w14:textId="77777777" w:rsidR="005B42F6" w:rsidRDefault="005B42F6">
      <w:pPr>
        <w:widowControl/>
        <w:autoSpaceDE/>
        <w:autoSpaceDN/>
        <w:rPr>
          <w:sz w:val="20"/>
          <w:szCs w:val="20"/>
        </w:rPr>
      </w:pPr>
      <w:r>
        <w:rPr>
          <w:sz w:val="20"/>
          <w:szCs w:val="20"/>
        </w:rPr>
        <w:br w:type="page"/>
      </w:r>
    </w:p>
    <w:p w14:paraId="168D0AE5" w14:textId="7DE8DD02" w:rsidR="00353E33" w:rsidRPr="00B00CB4" w:rsidRDefault="00353E33" w:rsidP="006879F8">
      <w:pPr>
        <w:widowControl/>
        <w:autoSpaceDE/>
        <w:autoSpaceDN/>
        <w:jc w:val="both"/>
        <w:rPr>
          <w:b/>
          <w:bCs/>
          <w:sz w:val="14"/>
          <w:szCs w:val="14"/>
          <w:u w:val="single"/>
        </w:rPr>
      </w:pPr>
      <w:r w:rsidRPr="00B00CB4">
        <w:rPr>
          <w:b/>
          <w:bCs/>
          <w:sz w:val="14"/>
          <w:szCs w:val="14"/>
          <w:u w:val="single"/>
        </w:rPr>
        <w:lastRenderedPageBreak/>
        <w:t>Ley 40/2015, de 1 de octubre, de Régimen Jurídico del Sector Público</w:t>
      </w:r>
    </w:p>
    <w:p w14:paraId="7CAA1E89" w14:textId="0C475BC5" w:rsidR="00556BAE" w:rsidRPr="00B00CB4" w:rsidRDefault="00556BAE" w:rsidP="006879F8">
      <w:pPr>
        <w:widowControl/>
        <w:autoSpaceDE/>
        <w:autoSpaceDN/>
        <w:jc w:val="both"/>
        <w:rPr>
          <w:b/>
          <w:bCs/>
          <w:sz w:val="14"/>
          <w:szCs w:val="14"/>
        </w:rPr>
      </w:pPr>
      <w:r w:rsidRPr="00B00CB4">
        <w:rPr>
          <w:b/>
          <w:bCs/>
          <w:sz w:val="14"/>
          <w:szCs w:val="14"/>
        </w:rPr>
        <w:t>Artículo 23. Abstención</w:t>
      </w:r>
    </w:p>
    <w:p w14:paraId="77E2CFEE" w14:textId="77777777" w:rsidR="00353E33" w:rsidRPr="00B00CB4" w:rsidRDefault="00353E33" w:rsidP="006879F8">
      <w:pPr>
        <w:pStyle w:val="Prrafodelista"/>
        <w:widowControl/>
        <w:numPr>
          <w:ilvl w:val="0"/>
          <w:numId w:val="7"/>
        </w:numPr>
        <w:autoSpaceDE/>
        <w:autoSpaceDN/>
        <w:ind w:left="284" w:hanging="284"/>
        <w:rPr>
          <w:sz w:val="14"/>
          <w:szCs w:val="14"/>
        </w:rPr>
      </w:pPr>
      <w:r w:rsidRPr="00B00CB4">
        <w:rPr>
          <w:sz w:val="14"/>
          <w:szCs w:val="14"/>
        </w:rPr>
        <w:t>Las autoridades y el personal al servicio de las Administraciones en quienes se den algunas de las circunstancias señaladas en el apartado siguiente se abstendrán de intervenir en el procedimiento y lo comunicarán a su superior inmediato, quien resolverá lo procedente.</w:t>
      </w:r>
    </w:p>
    <w:p w14:paraId="4EB0E7B5" w14:textId="79E5971B" w:rsidR="00353E33" w:rsidRPr="00B00CB4" w:rsidRDefault="00353E33" w:rsidP="006879F8">
      <w:pPr>
        <w:pStyle w:val="Prrafodelista"/>
        <w:widowControl/>
        <w:numPr>
          <w:ilvl w:val="0"/>
          <w:numId w:val="7"/>
        </w:numPr>
        <w:autoSpaceDE/>
        <w:autoSpaceDN/>
        <w:ind w:left="284" w:hanging="284"/>
        <w:rPr>
          <w:sz w:val="14"/>
          <w:szCs w:val="14"/>
        </w:rPr>
      </w:pPr>
      <w:r w:rsidRPr="00B00CB4">
        <w:rPr>
          <w:sz w:val="14"/>
          <w:szCs w:val="14"/>
        </w:rPr>
        <w:t>Son motivos de abstención los siguientes:</w:t>
      </w:r>
    </w:p>
    <w:p w14:paraId="06AB0AB1" w14:textId="1C28D3D7" w:rsidR="00353E33" w:rsidRPr="00B00CB4" w:rsidRDefault="00353E33" w:rsidP="006879F8">
      <w:pPr>
        <w:pStyle w:val="Prrafodelista"/>
        <w:widowControl/>
        <w:numPr>
          <w:ilvl w:val="0"/>
          <w:numId w:val="9"/>
        </w:numPr>
        <w:autoSpaceDE/>
        <w:autoSpaceDN/>
        <w:ind w:left="709"/>
        <w:rPr>
          <w:sz w:val="14"/>
          <w:szCs w:val="14"/>
        </w:rPr>
      </w:pPr>
      <w:r w:rsidRPr="00B00CB4">
        <w:rPr>
          <w:sz w:val="14"/>
          <w:szCs w:val="14"/>
        </w:rPr>
        <w:t>Tener interés personal en el asunto de que se trate o en otro en cuya resolución pudiera influir la de aquél; ser administrador de sociedad o entidad interesada, o tener cuestión litigiosa pendiente con algún interesado.</w:t>
      </w:r>
    </w:p>
    <w:p w14:paraId="6588A963" w14:textId="49BE9529" w:rsidR="00353E33" w:rsidRPr="00B00CB4" w:rsidRDefault="00353E33" w:rsidP="006879F8">
      <w:pPr>
        <w:pStyle w:val="Prrafodelista"/>
        <w:widowControl/>
        <w:numPr>
          <w:ilvl w:val="0"/>
          <w:numId w:val="9"/>
        </w:numPr>
        <w:autoSpaceDE/>
        <w:autoSpaceDN/>
        <w:ind w:left="709"/>
        <w:rPr>
          <w:sz w:val="14"/>
          <w:szCs w:val="14"/>
        </w:rPr>
      </w:pPr>
      <w:r w:rsidRPr="00B00CB4">
        <w:rPr>
          <w:sz w:val="14"/>
          <w:szCs w:val="14"/>
        </w:rPr>
        <w:t>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49AF762C" w14:textId="60E9CC99" w:rsidR="00353E33" w:rsidRPr="00B00CB4" w:rsidRDefault="00353E33" w:rsidP="006879F8">
      <w:pPr>
        <w:pStyle w:val="Prrafodelista"/>
        <w:widowControl/>
        <w:numPr>
          <w:ilvl w:val="0"/>
          <w:numId w:val="9"/>
        </w:numPr>
        <w:autoSpaceDE/>
        <w:autoSpaceDN/>
        <w:ind w:left="709"/>
        <w:rPr>
          <w:sz w:val="14"/>
          <w:szCs w:val="14"/>
        </w:rPr>
      </w:pPr>
      <w:r w:rsidRPr="00B00CB4">
        <w:rPr>
          <w:sz w:val="14"/>
          <w:szCs w:val="14"/>
        </w:rPr>
        <w:t>Tener amistad íntima o enemistad manifiesta con alguna de las personas mencionadas en el apartado anterior.</w:t>
      </w:r>
    </w:p>
    <w:p w14:paraId="28C5D22E" w14:textId="5F57D430" w:rsidR="00353E33" w:rsidRPr="00B00CB4" w:rsidRDefault="00353E33" w:rsidP="006879F8">
      <w:pPr>
        <w:pStyle w:val="Prrafodelista"/>
        <w:widowControl/>
        <w:numPr>
          <w:ilvl w:val="0"/>
          <w:numId w:val="9"/>
        </w:numPr>
        <w:autoSpaceDE/>
        <w:autoSpaceDN/>
        <w:ind w:left="709"/>
        <w:rPr>
          <w:sz w:val="14"/>
          <w:szCs w:val="14"/>
        </w:rPr>
      </w:pPr>
      <w:r w:rsidRPr="00B00CB4">
        <w:rPr>
          <w:sz w:val="14"/>
          <w:szCs w:val="14"/>
        </w:rPr>
        <w:t>Haber intervenido como perito o como testigo en el procedimiento de que se trate.</w:t>
      </w:r>
    </w:p>
    <w:p w14:paraId="41FF64BF" w14:textId="49D0A284" w:rsidR="00353E33" w:rsidRPr="00B00CB4" w:rsidRDefault="00353E33" w:rsidP="006879F8">
      <w:pPr>
        <w:pStyle w:val="Prrafodelista"/>
        <w:widowControl/>
        <w:numPr>
          <w:ilvl w:val="0"/>
          <w:numId w:val="9"/>
        </w:numPr>
        <w:autoSpaceDE/>
        <w:autoSpaceDN/>
        <w:ind w:left="709"/>
        <w:rPr>
          <w:sz w:val="14"/>
          <w:szCs w:val="14"/>
        </w:rPr>
      </w:pPr>
      <w:r w:rsidRPr="00B00CB4">
        <w:rPr>
          <w:sz w:val="14"/>
          <w:szCs w:val="14"/>
        </w:rPr>
        <w:t>Tener relación de servicio con persona natural o jurídica interesada directamente en el asunto, o haberle prestado en los dos últimos años servicios profesionales de cualquier tipo y en cualquier circunstancia o lugar.</w:t>
      </w:r>
    </w:p>
    <w:p w14:paraId="088EE9F2" w14:textId="62D0354B" w:rsidR="00353E33" w:rsidRPr="00B00CB4" w:rsidRDefault="00353E33" w:rsidP="006879F8">
      <w:pPr>
        <w:pStyle w:val="Prrafodelista"/>
        <w:widowControl/>
        <w:numPr>
          <w:ilvl w:val="0"/>
          <w:numId w:val="7"/>
        </w:numPr>
        <w:autoSpaceDE/>
        <w:autoSpaceDN/>
        <w:ind w:left="284" w:hanging="284"/>
        <w:rPr>
          <w:sz w:val="14"/>
          <w:szCs w:val="14"/>
        </w:rPr>
      </w:pPr>
      <w:r w:rsidRPr="00B00CB4">
        <w:rPr>
          <w:sz w:val="14"/>
          <w:szCs w:val="14"/>
        </w:rPr>
        <w:t>Los órganos jerárquicamente superiores a quien se encuentre en alguna de las circunstancias señaladas en el punto anterior podrán ordenarle que se abstengan de toda intervención en el expediente.</w:t>
      </w:r>
    </w:p>
    <w:p w14:paraId="602C4F48" w14:textId="36494DB1" w:rsidR="00353E33" w:rsidRPr="00B00CB4" w:rsidRDefault="00353E33" w:rsidP="006879F8">
      <w:pPr>
        <w:pStyle w:val="Prrafodelista"/>
        <w:widowControl/>
        <w:numPr>
          <w:ilvl w:val="0"/>
          <w:numId w:val="7"/>
        </w:numPr>
        <w:autoSpaceDE/>
        <w:autoSpaceDN/>
        <w:ind w:left="284" w:hanging="284"/>
        <w:rPr>
          <w:sz w:val="14"/>
          <w:szCs w:val="14"/>
        </w:rPr>
      </w:pPr>
      <w:r w:rsidRPr="00B00CB4">
        <w:rPr>
          <w:sz w:val="14"/>
          <w:szCs w:val="14"/>
        </w:rPr>
        <w:t>La actuación de autoridades y personal al servicio de las Administraciones Públicas en los que concurran motivos de abstención no implicará, necesariamente, y en todo caso, la invalidez de los actos en que hayan intervenido.</w:t>
      </w:r>
    </w:p>
    <w:p w14:paraId="6F90A7D0" w14:textId="31FA71E5" w:rsidR="00353E33" w:rsidRPr="00B00CB4" w:rsidRDefault="00353E33" w:rsidP="006879F8">
      <w:pPr>
        <w:pStyle w:val="Prrafodelista"/>
        <w:widowControl/>
        <w:numPr>
          <w:ilvl w:val="0"/>
          <w:numId w:val="7"/>
        </w:numPr>
        <w:autoSpaceDE/>
        <w:autoSpaceDN/>
        <w:ind w:left="284" w:hanging="284"/>
        <w:rPr>
          <w:sz w:val="14"/>
          <w:szCs w:val="14"/>
        </w:rPr>
      </w:pPr>
      <w:r w:rsidRPr="00B00CB4">
        <w:rPr>
          <w:sz w:val="14"/>
          <w:szCs w:val="14"/>
        </w:rPr>
        <w:t>La no abstención en los casos en que concurra alguna de esas circunstancias dará lugar a la responsabilidad que proceda.</w:t>
      </w:r>
    </w:p>
    <w:p w14:paraId="4B9B47D1" w14:textId="77777777" w:rsidR="00353E33" w:rsidRPr="00B00CB4" w:rsidRDefault="00353E33" w:rsidP="006879F8">
      <w:pPr>
        <w:widowControl/>
        <w:autoSpaceDE/>
        <w:autoSpaceDN/>
        <w:rPr>
          <w:sz w:val="14"/>
          <w:szCs w:val="14"/>
        </w:rPr>
      </w:pPr>
    </w:p>
    <w:p w14:paraId="23915F82" w14:textId="4DD2EED2" w:rsidR="006879F8" w:rsidRPr="00B00CB4" w:rsidRDefault="00895872" w:rsidP="006879F8">
      <w:pPr>
        <w:rPr>
          <w:rFonts w:eastAsia="Times New Roman" w:cs="Times New Roman"/>
          <w:b/>
          <w:sz w:val="14"/>
          <w:szCs w:val="14"/>
          <w:u w:val="single"/>
        </w:rPr>
      </w:pPr>
      <w:r w:rsidRPr="00B00CB4">
        <w:rPr>
          <w:rFonts w:eastAsia="DengXian" w:cs="Times New Roman"/>
          <w:b/>
          <w:sz w:val="14"/>
          <w:szCs w:val="14"/>
          <w:u w:val="single"/>
        </w:rPr>
        <w:t xml:space="preserve">Reglamento de los concursos para la provisión de plazas de Profesor Ayudante Doctor en la Universidad de León </w:t>
      </w:r>
      <w:r w:rsidR="00113155" w:rsidRPr="00B00CB4">
        <w:rPr>
          <w:rFonts w:eastAsia="DengXian" w:cs="Times New Roman"/>
          <w:bCs/>
          <w:sz w:val="14"/>
          <w:szCs w:val="14"/>
        </w:rPr>
        <w:t>(Aprobado Consejo de Gobierno 19/12/2017, última modificación en Consejo de Gobierno 14/02/2024)</w:t>
      </w:r>
    </w:p>
    <w:p w14:paraId="4985A69A" w14:textId="5D0BAA4E" w:rsidR="006879F8" w:rsidRPr="00B00CB4" w:rsidRDefault="006879F8" w:rsidP="006879F8">
      <w:pPr>
        <w:keepNext/>
        <w:keepLines/>
        <w:ind w:right="275"/>
        <w:jc w:val="both"/>
        <w:outlineLvl w:val="0"/>
        <w:rPr>
          <w:rFonts w:eastAsia="Times New Roman" w:cs="Times New Roman"/>
          <w:b/>
          <w:sz w:val="14"/>
          <w:szCs w:val="14"/>
        </w:rPr>
      </w:pPr>
      <w:r w:rsidRPr="00B00CB4">
        <w:rPr>
          <w:rFonts w:eastAsia="Times New Roman" w:cs="Times New Roman"/>
          <w:b/>
          <w:sz w:val="14"/>
          <w:szCs w:val="14"/>
        </w:rPr>
        <w:t xml:space="preserve">Artículo 9. Normas comunes aplicables a la Comisión Técnica de Baremación y a la Comisión de Selección del Profesorado </w:t>
      </w:r>
    </w:p>
    <w:p w14:paraId="27554168" w14:textId="77777777" w:rsidR="006879F8" w:rsidRPr="00B00CB4" w:rsidRDefault="006879F8" w:rsidP="00895872">
      <w:pPr>
        <w:widowControl/>
        <w:numPr>
          <w:ilvl w:val="3"/>
          <w:numId w:val="11"/>
        </w:numPr>
        <w:autoSpaceDE/>
        <w:autoSpaceDN/>
        <w:ind w:left="284" w:right="-1" w:hanging="284"/>
        <w:jc w:val="both"/>
        <w:rPr>
          <w:color w:val="000000"/>
          <w:sz w:val="14"/>
          <w:szCs w:val="14"/>
        </w:rPr>
      </w:pPr>
      <w:r w:rsidRPr="00B00CB4">
        <w:rPr>
          <w:color w:val="000000"/>
          <w:sz w:val="14"/>
          <w:szCs w:val="14"/>
        </w:rPr>
        <w:t xml:space="preserve">El nombramiento como miembro de una Comisión Técnica de Baremación y de la Comisión de Selección de Profesorado es irrenunciable, salvo cuando exista causa justificada que impida su actuación como miembro de </w:t>
      </w:r>
      <w:proofErr w:type="gramStart"/>
      <w:r w:rsidRPr="00B00CB4">
        <w:rPr>
          <w:color w:val="000000"/>
          <w:sz w:val="14"/>
          <w:szCs w:val="14"/>
        </w:rPr>
        <w:t>la misma</w:t>
      </w:r>
      <w:proofErr w:type="gramEnd"/>
      <w:r w:rsidRPr="00B00CB4">
        <w:rPr>
          <w:color w:val="000000"/>
          <w:sz w:val="14"/>
          <w:szCs w:val="14"/>
        </w:rPr>
        <w:t>. En este supuesto, la apreciación de la causa alegada corresponderá al Sr. Rector Magfco., que podrá delegar en el Sr. Vicerrector competente en materia de Profesorado.</w:t>
      </w:r>
    </w:p>
    <w:p w14:paraId="0CBAF5FF" w14:textId="77777777" w:rsidR="006879F8" w:rsidRPr="00B00CB4" w:rsidRDefault="006879F8" w:rsidP="00895872">
      <w:pPr>
        <w:widowControl/>
        <w:numPr>
          <w:ilvl w:val="3"/>
          <w:numId w:val="11"/>
        </w:numPr>
        <w:autoSpaceDE/>
        <w:autoSpaceDN/>
        <w:ind w:left="284" w:right="-1" w:hanging="284"/>
        <w:jc w:val="both"/>
        <w:rPr>
          <w:color w:val="000000"/>
          <w:sz w:val="14"/>
          <w:szCs w:val="14"/>
        </w:rPr>
      </w:pPr>
      <w:r w:rsidRPr="00B00CB4">
        <w:rPr>
          <w:color w:val="000000"/>
          <w:sz w:val="14"/>
          <w:szCs w:val="14"/>
        </w:rPr>
        <w:t>Los miembros seleccionados deberán declarar sus posibles conflictos de interés y renunciar a formar parte de la comisión. El conflicto de interés motivará la renuncia cuando concurra alguna de las siguientes circunstancias respecto de alguna de las personas candidatas:</w:t>
      </w:r>
    </w:p>
    <w:p w14:paraId="7B7BE87D" w14:textId="7B31A270" w:rsidR="006879F8" w:rsidRPr="00B00CB4" w:rsidRDefault="006879F8" w:rsidP="00895872">
      <w:pPr>
        <w:widowControl/>
        <w:numPr>
          <w:ilvl w:val="3"/>
          <w:numId w:val="12"/>
        </w:numPr>
        <w:autoSpaceDE/>
        <w:autoSpaceDN/>
        <w:ind w:left="851" w:right="-1" w:hanging="284"/>
        <w:jc w:val="both"/>
        <w:rPr>
          <w:color w:val="000000"/>
          <w:sz w:val="14"/>
          <w:szCs w:val="14"/>
        </w:rPr>
      </w:pPr>
      <w:r w:rsidRPr="00B00CB4">
        <w:rPr>
          <w:color w:val="000000"/>
          <w:sz w:val="14"/>
          <w:szCs w:val="14"/>
        </w:rPr>
        <w:t xml:space="preserve">Haber sido coautor o coautora de publicaciones o patentes en los últimos seis años. </w:t>
      </w:r>
      <w:r w:rsidR="006510C4" w:rsidRPr="00B00CB4">
        <w:rPr>
          <w:rStyle w:val="Refdenotaalpie"/>
          <w:color w:val="000000"/>
          <w:sz w:val="14"/>
          <w:szCs w:val="14"/>
        </w:rPr>
        <w:footnoteReference w:id="1"/>
      </w:r>
    </w:p>
    <w:p w14:paraId="5B92EDBB" w14:textId="1D0353E6" w:rsidR="006879F8" w:rsidRPr="00B00CB4" w:rsidRDefault="006879F8" w:rsidP="00895872">
      <w:pPr>
        <w:widowControl/>
        <w:numPr>
          <w:ilvl w:val="3"/>
          <w:numId w:val="12"/>
        </w:numPr>
        <w:autoSpaceDE/>
        <w:autoSpaceDN/>
        <w:ind w:left="851" w:right="-1" w:hanging="284"/>
        <w:jc w:val="both"/>
        <w:rPr>
          <w:color w:val="000000"/>
          <w:sz w:val="14"/>
          <w:szCs w:val="14"/>
        </w:rPr>
      </w:pPr>
      <w:r w:rsidRPr="00B00CB4">
        <w:rPr>
          <w:color w:val="000000"/>
          <w:sz w:val="14"/>
          <w:szCs w:val="14"/>
        </w:rPr>
        <w:t>Haber tenido relación contractual o ser miembro de los equipos de investigación que participan en proyectos o contratos de investigación junto con la persona candidata.</w:t>
      </w:r>
      <w:r w:rsidR="006510C4" w:rsidRPr="00B00CB4">
        <w:rPr>
          <w:color w:val="000000"/>
          <w:sz w:val="14"/>
          <w:szCs w:val="14"/>
        </w:rPr>
        <w:t xml:space="preserve"> </w:t>
      </w:r>
      <w:r w:rsidR="006510C4" w:rsidRPr="00B00CB4">
        <w:rPr>
          <w:rStyle w:val="Refdenotaalpie"/>
          <w:color w:val="000000"/>
          <w:sz w:val="14"/>
          <w:szCs w:val="14"/>
        </w:rPr>
        <w:footnoteReference w:id="2"/>
      </w:r>
    </w:p>
    <w:p w14:paraId="2EB7158C" w14:textId="406C080D" w:rsidR="006879F8" w:rsidRPr="00B00CB4" w:rsidRDefault="006879F8" w:rsidP="00895872">
      <w:pPr>
        <w:widowControl/>
        <w:numPr>
          <w:ilvl w:val="3"/>
          <w:numId w:val="12"/>
        </w:numPr>
        <w:autoSpaceDE/>
        <w:autoSpaceDN/>
        <w:ind w:left="851" w:right="-1" w:hanging="284"/>
        <w:jc w:val="both"/>
        <w:rPr>
          <w:color w:val="000000"/>
          <w:sz w:val="14"/>
          <w:szCs w:val="14"/>
        </w:rPr>
      </w:pPr>
      <w:r w:rsidRPr="00B00CB4">
        <w:rPr>
          <w:color w:val="000000"/>
          <w:sz w:val="14"/>
          <w:szCs w:val="14"/>
        </w:rPr>
        <w:t>Ser o haber sido director/a de la tesis doctoral, defendida en los últimos seis años.</w:t>
      </w:r>
    </w:p>
    <w:p w14:paraId="40C263F1" w14:textId="77777777" w:rsidR="006879F8" w:rsidRPr="00B00CB4" w:rsidRDefault="006879F8" w:rsidP="00895872">
      <w:pPr>
        <w:widowControl/>
        <w:numPr>
          <w:ilvl w:val="3"/>
          <w:numId w:val="11"/>
        </w:numPr>
        <w:autoSpaceDE/>
        <w:autoSpaceDN/>
        <w:ind w:left="284" w:right="-1" w:hanging="284"/>
        <w:jc w:val="both"/>
        <w:rPr>
          <w:color w:val="000000"/>
          <w:sz w:val="14"/>
          <w:szCs w:val="14"/>
        </w:rPr>
      </w:pPr>
      <w:r w:rsidRPr="00B00CB4">
        <w:rPr>
          <w:color w:val="000000"/>
          <w:sz w:val="14"/>
          <w:szCs w:val="14"/>
        </w:rPr>
        <w:t xml:space="preserve">En todo caso, los miembros de la Comisión Técnica de Baremación y de la Comisión de Selección de Profesorado deberán abstenerse de intervenir cuando concurra en ellos alguna de las circunstancias previstas en el art.23 de la Ley 40/2015, de 1 de octubre, de Régimen Jurídico del Sector Público, debiendo hacer manifestación expresa de la causa que les inhabilita. </w:t>
      </w:r>
    </w:p>
    <w:p w14:paraId="7C80E459" w14:textId="18062FFF" w:rsidR="006879F8" w:rsidRPr="00B00CB4" w:rsidRDefault="006879F8" w:rsidP="00895872">
      <w:pPr>
        <w:widowControl/>
        <w:numPr>
          <w:ilvl w:val="3"/>
          <w:numId w:val="11"/>
        </w:numPr>
        <w:autoSpaceDE/>
        <w:autoSpaceDN/>
        <w:ind w:left="284" w:right="-1" w:hanging="284"/>
        <w:jc w:val="both"/>
        <w:rPr>
          <w:color w:val="000000"/>
          <w:sz w:val="14"/>
          <w:szCs w:val="14"/>
        </w:rPr>
      </w:pPr>
      <w:r w:rsidRPr="00B00CB4">
        <w:rPr>
          <w:color w:val="000000"/>
          <w:sz w:val="14"/>
          <w:szCs w:val="14"/>
        </w:rPr>
        <w:t>A partir del día siguiente a la publicación de la lista definitiva de admitidos, salvo que en este momento no conocieran la circunstancia inhabilitante, los aspirantes dispondrán de un plazo de cinco días hábiles para recusar a los miembros de la Comisión Técnica de Baremación y de la Comisión de Selección de Profesorado, en el caso de que se hallaran incursos en alguno de los supuestos previstos en el art. 23 de la Ley 40/2015, de 1 de octubre, de Régimen Jurídico del Sector Público. El recusado deberá manifestar en el plazo de un día hábil a partir de la fecha de conocimiento de su recusación si se da o no en él la causa alegada. Si el recusado negara la causa, el Sr. Rector Magfco. resolverá en el plazo máximo de diez días hábiles, incluyendo el tiempo de petición de informes y comprobaciones que considere oportunas. El incidente de recusación, hasta su resolución, suspenderá el proceso selectivo.</w:t>
      </w:r>
    </w:p>
    <w:p w14:paraId="77C51554" w14:textId="77777777" w:rsidR="006879F8" w:rsidRPr="00B00CB4" w:rsidRDefault="006879F8" w:rsidP="00895872">
      <w:pPr>
        <w:widowControl/>
        <w:numPr>
          <w:ilvl w:val="3"/>
          <w:numId w:val="11"/>
        </w:numPr>
        <w:autoSpaceDE/>
        <w:autoSpaceDN/>
        <w:ind w:left="284" w:right="-1" w:hanging="284"/>
        <w:jc w:val="both"/>
        <w:rPr>
          <w:color w:val="000000"/>
          <w:sz w:val="14"/>
          <w:szCs w:val="14"/>
        </w:rPr>
      </w:pPr>
      <w:r w:rsidRPr="00B00CB4">
        <w:rPr>
          <w:color w:val="000000"/>
          <w:sz w:val="14"/>
          <w:szCs w:val="14"/>
        </w:rPr>
        <w:t xml:space="preserve">En los casos de abstención, renuncia o recusación de alguno de los miembros de la Comisión titular, serán sustituidos por suplentes. En el caso excepcional de que también en todos los miembros suplentes concurrieran alguno de los casos citados anteriormente, el Sr. Rector Magfco., o por delegación el Sr. Vicerrector competente en materia de Profesorado, procederá a nombrar un nuevo suplente, a partir de una propuesta formulada por el Departamento implicado. </w:t>
      </w:r>
    </w:p>
    <w:p w14:paraId="5ED0200A" w14:textId="77777777" w:rsidR="006879F8" w:rsidRPr="00B00CB4" w:rsidRDefault="006879F8" w:rsidP="00895872">
      <w:pPr>
        <w:widowControl/>
        <w:numPr>
          <w:ilvl w:val="3"/>
          <w:numId w:val="11"/>
        </w:numPr>
        <w:autoSpaceDE/>
        <w:autoSpaceDN/>
        <w:ind w:left="284" w:right="-1" w:hanging="284"/>
        <w:jc w:val="both"/>
        <w:rPr>
          <w:color w:val="000000"/>
          <w:sz w:val="14"/>
          <w:szCs w:val="14"/>
        </w:rPr>
      </w:pPr>
      <w:r w:rsidRPr="00B00CB4">
        <w:rPr>
          <w:color w:val="000000"/>
          <w:sz w:val="14"/>
          <w:szCs w:val="14"/>
        </w:rPr>
        <w:t xml:space="preserve">Para que las Comisiones puedan actuar válidamente será necesaria la participación de la mayoría de sus miembros, incluidos el </w:t>
      </w:r>
      <w:proofErr w:type="gramStart"/>
      <w:r w:rsidRPr="00B00CB4">
        <w:rPr>
          <w:color w:val="000000"/>
          <w:sz w:val="14"/>
          <w:szCs w:val="14"/>
        </w:rPr>
        <w:t>Presidente</w:t>
      </w:r>
      <w:proofErr w:type="gramEnd"/>
      <w:r w:rsidRPr="00B00CB4">
        <w:rPr>
          <w:color w:val="000000"/>
          <w:sz w:val="14"/>
          <w:szCs w:val="14"/>
        </w:rPr>
        <w:t xml:space="preserve"> y el Secretario. </w:t>
      </w:r>
    </w:p>
    <w:p w14:paraId="716A0874" w14:textId="77777777" w:rsidR="006879F8" w:rsidRPr="00B00CB4" w:rsidRDefault="006879F8" w:rsidP="00895872">
      <w:pPr>
        <w:widowControl/>
        <w:numPr>
          <w:ilvl w:val="3"/>
          <w:numId w:val="11"/>
        </w:numPr>
        <w:autoSpaceDE/>
        <w:autoSpaceDN/>
        <w:ind w:left="284" w:right="-1" w:hanging="284"/>
        <w:jc w:val="both"/>
        <w:rPr>
          <w:color w:val="000000"/>
          <w:sz w:val="14"/>
          <w:szCs w:val="14"/>
        </w:rPr>
      </w:pPr>
      <w:r w:rsidRPr="00B00CB4">
        <w:rPr>
          <w:color w:val="000000"/>
          <w:sz w:val="14"/>
          <w:szCs w:val="14"/>
        </w:rPr>
        <w:t xml:space="preserve">De los trabajos de la Comisión Técnica de Baremación y de la Comisión de Selección de Profesorado los </w:t>
      </w:r>
      <w:proofErr w:type="gramStart"/>
      <w:r w:rsidRPr="00B00CB4">
        <w:rPr>
          <w:color w:val="000000"/>
          <w:sz w:val="14"/>
          <w:szCs w:val="14"/>
        </w:rPr>
        <w:t>Secretarios</w:t>
      </w:r>
      <w:proofErr w:type="gramEnd"/>
      <w:r w:rsidRPr="00B00CB4">
        <w:rPr>
          <w:color w:val="000000"/>
          <w:sz w:val="14"/>
          <w:szCs w:val="14"/>
        </w:rPr>
        <w:t xml:space="preserve"> levantarán acta-resolución o acta, en el segundo caso. Tomarán sus acuerdos por mayoría, decidiendo el voto del </w:t>
      </w:r>
      <w:proofErr w:type="gramStart"/>
      <w:r w:rsidRPr="00B00CB4">
        <w:rPr>
          <w:color w:val="000000"/>
          <w:sz w:val="14"/>
          <w:szCs w:val="14"/>
        </w:rPr>
        <w:t>Presidente</w:t>
      </w:r>
      <w:proofErr w:type="gramEnd"/>
      <w:r w:rsidRPr="00B00CB4">
        <w:rPr>
          <w:color w:val="000000"/>
          <w:sz w:val="14"/>
          <w:szCs w:val="14"/>
        </w:rPr>
        <w:t xml:space="preserve"> en caso de empate. </w:t>
      </w:r>
    </w:p>
    <w:p w14:paraId="0BD34EC4" w14:textId="77777777" w:rsidR="006879F8" w:rsidRPr="00B00CB4" w:rsidRDefault="006879F8" w:rsidP="00895872">
      <w:pPr>
        <w:widowControl/>
        <w:numPr>
          <w:ilvl w:val="3"/>
          <w:numId w:val="11"/>
        </w:numPr>
        <w:autoSpaceDE/>
        <w:autoSpaceDN/>
        <w:ind w:left="284" w:right="-1" w:hanging="284"/>
        <w:jc w:val="both"/>
        <w:rPr>
          <w:color w:val="000000"/>
          <w:sz w:val="14"/>
          <w:szCs w:val="14"/>
        </w:rPr>
      </w:pPr>
      <w:r w:rsidRPr="00B00CB4">
        <w:rPr>
          <w:color w:val="000000"/>
          <w:sz w:val="14"/>
          <w:szCs w:val="14"/>
        </w:rPr>
        <w:t xml:space="preserve">Las actuaciones administrativas de las Comisiones corresponderán a los </w:t>
      </w:r>
      <w:proofErr w:type="gramStart"/>
      <w:r w:rsidRPr="00B00CB4">
        <w:rPr>
          <w:color w:val="000000"/>
          <w:sz w:val="14"/>
          <w:szCs w:val="14"/>
        </w:rPr>
        <w:t>Secretarios</w:t>
      </w:r>
      <w:proofErr w:type="gramEnd"/>
      <w:r w:rsidRPr="00B00CB4">
        <w:rPr>
          <w:color w:val="000000"/>
          <w:sz w:val="14"/>
          <w:szCs w:val="14"/>
        </w:rPr>
        <w:t xml:space="preserve"> de las mismas. El Servicio de Recursos Humanos facilitará la información y documentación necesaria para la resolución del Concurso. </w:t>
      </w:r>
    </w:p>
    <w:p w14:paraId="71F6EB0C" w14:textId="77777777" w:rsidR="006879F8" w:rsidRPr="00B00CB4" w:rsidRDefault="006879F8" w:rsidP="00895872">
      <w:pPr>
        <w:widowControl/>
        <w:numPr>
          <w:ilvl w:val="3"/>
          <w:numId w:val="11"/>
        </w:numPr>
        <w:autoSpaceDE/>
        <w:autoSpaceDN/>
        <w:ind w:left="284" w:right="-1" w:hanging="284"/>
        <w:jc w:val="both"/>
        <w:rPr>
          <w:color w:val="000000"/>
          <w:sz w:val="14"/>
          <w:szCs w:val="14"/>
        </w:rPr>
      </w:pPr>
      <w:r w:rsidRPr="00B00CB4">
        <w:rPr>
          <w:color w:val="000000"/>
          <w:sz w:val="14"/>
          <w:szCs w:val="14"/>
        </w:rPr>
        <w:t xml:space="preserve">La Comisión Técnica de Baremación y la Comisión de Selección de Profesorado, en cuanto órganos de selección de personal, gozarán de autonomía funcional y se hallarán facultadas para resolver las cuestiones no previstas en las respectivas bases de la convocatoria, así como para adoptar aquellos acuerdos necesarios para llevar a buen fin los procesos selectivos. </w:t>
      </w:r>
    </w:p>
    <w:p w14:paraId="36850B42" w14:textId="5E6F615C" w:rsidR="006879F8" w:rsidRPr="00B00CB4" w:rsidRDefault="006879F8" w:rsidP="00895872">
      <w:pPr>
        <w:widowControl/>
        <w:numPr>
          <w:ilvl w:val="3"/>
          <w:numId w:val="11"/>
        </w:numPr>
        <w:autoSpaceDE/>
        <w:autoSpaceDN/>
        <w:ind w:left="284" w:right="-1" w:hanging="284"/>
        <w:jc w:val="both"/>
        <w:rPr>
          <w:color w:val="000000"/>
          <w:sz w:val="14"/>
          <w:szCs w:val="14"/>
        </w:rPr>
      </w:pPr>
      <w:r w:rsidRPr="00B00CB4">
        <w:rPr>
          <w:color w:val="000000"/>
          <w:sz w:val="14"/>
          <w:szCs w:val="14"/>
        </w:rPr>
        <w:t xml:space="preserve">Sus actuaciones se hallarán sometidas a la Ley 39/2015, de 1 de octubre, del Procedimiento Administrativo Común de las Administraciones Públicas y, a efectos de impugnación de sus decisiones, se considerarán dependientes del Sr. Rector Magfco. </w:t>
      </w:r>
    </w:p>
    <w:p w14:paraId="4F8FD2FC" w14:textId="107A6DC5" w:rsidR="006510C4" w:rsidRPr="00B00CB4" w:rsidRDefault="006879F8" w:rsidP="006510C4">
      <w:pPr>
        <w:widowControl/>
        <w:numPr>
          <w:ilvl w:val="3"/>
          <w:numId w:val="11"/>
        </w:numPr>
        <w:autoSpaceDE/>
        <w:autoSpaceDN/>
        <w:ind w:left="284" w:right="-1" w:hanging="284"/>
        <w:jc w:val="both"/>
        <w:rPr>
          <w:color w:val="000000"/>
          <w:sz w:val="14"/>
          <w:szCs w:val="14"/>
        </w:rPr>
      </w:pPr>
      <w:r w:rsidRPr="00B00CB4">
        <w:rPr>
          <w:color w:val="000000"/>
          <w:sz w:val="14"/>
          <w:szCs w:val="14"/>
        </w:rPr>
        <w:t xml:space="preserve">Los </w:t>
      </w:r>
      <w:proofErr w:type="gramStart"/>
      <w:r w:rsidRPr="00B00CB4">
        <w:rPr>
          <w:color w:val="000000"/>
          <w:sz w:val="14"/>
          <w:szCs w:val="14"/>
        </w:rPr>
        <w:t>Responsables</w:t>
      </w:r>
      <w:proofErr w:type="gramEnd"/>
      <w:r w:rsidRPr="00B00CB4">
        <w:rPr>
          <w:color w:val="000000"/>
          <w:sz w:val="14"/>
          <w:szCs w:val="14"/>
        </w:rPr>
        <w:t xml:space="preserve"> de Gestión de los Departamentos implicados en cada plaza, prestarán apoyo en la gestión de alojamientos y desplazamientos a los miembros externos de la CTB que lo precisen.</w:t>
      </w:r>
    </w:p>
    <w:p w14:paraId="61EFB320" w14:textId="77777777" w:rsidR="006510C4" w:rsidRPr="006510C4" w:rsidRDefault="006510C4" w:rsidP="006510C4">
      <w:pPr>
        <w:widowControl/>
        <w:autoSpaceDE/>
        <w:autoSpaceDN/>
        <w:ind w:right="-1"/>
        <w:jc w:val="both"/>
        <w:rPr>
          <w:color w:val="000000"/>
          <w:sz w:val="16"/>
          <w:szCs w:val="16"/>
        </w:rPr>
      </w:pPr>
    </w:p>
    <w:sectPr w:rsidR="006510C4" w:rsidRPr="006510C4" w:rsidSect="00A123A4">
      <w:headerReference w:type="default" r:id="rId10"/>
      <w:footerReference w:type="default" r:id="rId11"/>
      <w:pgSz w:w="11900" w:h="16840"/>
      <w:pgMar w:top="1959" w:right="1270" w:bottom="1276" w:left="1559" w:header="0" w:footer="19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5A566" w14:textId="77777777" w:rsidR="000A1B2F" w:rsidRDefault="000A1B2F" w:rsidP="003336CB">
      <w:r>
        <w:separator/>
      </w:r>
    </w:p>
  </w:endnote>
  <w:endnote w:type="continuationSeparator" w:id="0">
    <w:p w14:paraId="1F49C25D" w14:textId="77777777" w:rsidR="000A1B2F" w:rsidRDefault="000A1B2F" w:rsidP="0033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95FE3" w14:textId="77777777" w:rsidR="00F0303B" w:rsidRDefault="00F0303B">
    <w:pPr>
      <w:pStyle w:val="Piedepgina"/>
    </w:pPr>
    <w:r>
      <w:rPr>
        <w:noProof/>
        <w:lang w:eastAsia="es-ES"/>
      </w:rPr>
      <w:drawing>
        <wp:anchor distT="0" distB="0" distL="114300" distR="114300" simplePos="0" relativeHeight="251663871" behindDoc="0" locked="0" layoutInCell="1" allowOverlap="1" wp14:anchorId="00EF5B67" wp14:editId="799232F1">
          <wp:simplePos x="0" y="0"/>
          <wp:positionH relativeFrom="column">
            <wp:posOffset>635</wp:posOffset>
          </wp:positionH>
          <wp:positionV relativeFrom="paragraph">
            <wp:posOffset>772795</wp:posOffset>
          </wp:positionV>
          <wp:extent cx="5747385" cy="173990"/>
          <wp:effectExtent l="0" t="0" r="0" b="3810"/>
          <wp:wrapNone/>
          <wp:docPr id="123" name="Imagen 123" descr="DATOS:intdea confi:Universidad:logotipo universidad 2022:word:noviembre 2023:fondo-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S:intdea confi:Universidad:logotipo universidad 2022:word:noviembre 2023:fondo-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385" cy="1739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5408" behindDoc="0" locked="0" layoutInCell="1" allowOverlap="1" wp14:anchorId="78B92E0D" wp14:editId="7328A0AE">
              <wp:simplePos x="0" y="0"/>
              <wp:positionH relativeFrom="column">
                <wp:posOffset>0</wp:posOffset>
              </wp:positionH>
              <wp:positionV relativeFrom="paragraph">
                <wp:posOffset>772795</wp:posOffset>
              </wp:positionV>
              <wp:extent cx="4987290" cy="228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8729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46B8BC" w14:textId="77777777" w:rsidR="00F0303B" w:rsidRPr="00106F2D" w:rsidRDefault="00F0303B" w:rsidP="0083262B">
                          <w:pPr>
                            <w:rPr>
                              <w:color w:val="A6A6A6"/>
                              <w:sz w:val="16"/>
                            </w:rPr>
                          </w:pPr>
                          <w:r w:rsidRPr="00106F2D">
                            <w:rPr>
                              <w:color w:val="A6A6A6"/>
                              <w:sz w:val="14"/>
                              <w:szCs w:val="20"/>
                            </w:rPr>
                            <w:t xml:space="preserve">Dirección: Avda. Facultad 25 – 24004 - León </w:t>
                          </w:r>
                          <w:r w:rsidRPr="0083262B">
                            <w:rPr>
                              <w:color w:val="16A705"/>
                              <w:sz w:val="14"/>
                              <w:szCs w:val="20"/>
                            </w:rPr>
                            <w:t>|</w:t>
                          </w:r>
                          <w:r w:rsidRPr="00106F2D">
                            <w:rPr>
                              <w:color w:val="A6A6A6"/>
                              <w:sz w:val="14"/>
                              <w:szCs w:val="20"/>
                            </w:rPr>
                            <w:t xml:space="preserve"> Teléfono: 0034 987 291 988 </w:t>
                          </w:r>
                          <w:r w:rsidRPr="0083262B">
                            <w:rPr>
                              <w:color w:val="16A705"/>
                              <w:sz w:val="14"/>
                              <w:szCs w:val="20"/>
                            </w:rPr>
                            <w:t>|</w:t>
                          </w:r>
                          <w:r w:rsidRPr="00106F2D">
                            <w:rPr>
                              <w:color w:val="A6A6A6"/>
                              <w:sz w:val="14"/>
                              <w:szCs w:val="20"/>
                            </w:rPr>
                            <w:t xml:space="preserve"> Email: recvp@unileon.es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92E0D" id="_x0000_t202" coordsize="21600,21600" o:spt="202" path="m,l,21600r21600,l21600,xe">
              <v:stroke joinstyle="miter"/>
              <v:path gradientshapeok="t" o:connecttype="rect"/>
            </v:shapetype>
            <v:shape id="Cuadro de texto 2" o:spid="_x0000_s1027" type="#_x0000_t202" style="position:absolute;margin-left:0;margin-top:60.85pt;width:39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" filled="f" stroked="f">
              <v:textbox>
                <w:txbxContent>
                  <w:p w14:paraId="4D46B8BC" w14:textId="77777777" w:rsidR="00F0303B" w:rsidRPr="00106F2D" w:rsidRDefault="00F0303B" w:rsidP="0083262B">
                    <w:pPr>
                      <w:rPr>
                        <w:color w:val="A6A6A6"/>
                        <w:sz w:val="16"/>
                      </w:rPr>
                    </w:pPr>
                    <w:r w:rsidRPr="00106F2D">
                      <w:rPr>
                        <w:color w:val="A6A6A6"/>
                        <w:sz w:val="14"/>
                        <w:szCs w:val="20"/>
                      </w:rPr>
                      <w:t xml:space="preserve">Dirección: Avda. Facultad 25 – 24004 - León </w:t>
                    </w:r>
                    <w:r w:rsidRPr="0083262B">
                      <w:rPr>
                        <w:color w:val="16A705"/>
                        <w:sz w:val="14"/>
                        <w:szCs w:val="20"/>
                      </w:rPr>
                      <w:t>|</w:t>
                    </w:r>
                    <w:r w:rsidRPr="00106F2D">
                      <w:rPr>
                        <w:color w:val="A6A6A6"/>
                        <w:sz w:val="14"/>
                        <w:szCs w:val="20"/>
                      </w:rPr>
                      <w:t xml:space="preserve"> Teléfono: 0034 987 291 988 </w:t>
                    </w:r>
                    <w:r w:rsidRPr="0083262B">
                      <w:rPr>
                        <w:color w:val="16A705"/>
                        <w:sz w:val="14"/>
                        <w:szCs w:val="20"/>
                      </w:rPr>
                      <w:t>|</w:t>
                    </w:r>
                    <w:r w:rsidRPr="00106F2D">
                      <w:rPr>
                        <w:color w:val="A6A6A6"/>
                        <w:sz w:val="14"/>
                        <w:szCs w:val="20"/>
                      </w:rPr>
                      <w:t xml:space="preserve"> Email: recvp@unileon.es</w:t>
                    </w:r>
                  </w:p>
                </w:txbxContent>
              </v:textbox>
            </v:shape>
          </w:pict>
        </mc:Fallback>
      </mc:AlternateContent>
    </w:r>
    <w:r>
      <w:rPr>
        <w:noProof/>
        <w:lang w:eastAsia="es-ES"/>
      </w:rPr>
      <w:drawing>
        <wp:anchor distT="0" distB="0" distL="114300" distR="114300" simplePos="0" relativeHeight="251666432" behindDoc="0" locked="0" layoutInCell="1" allowOverlap="1" wp14:anchorId="78A92C11" wp14:editId="0D0C87EF">
          <wp:simplePos x="0" y="0"/>
          <wp:positionH relativeFrom="column">
            <wp:posOffset>2628900</wp:posOffset>
          </wp:positionH>
          <wp:positionV relativeFrom="paragraph">
            <wp:posOffset>86995</wp:posOffset>
          </wp:positionV>
          <wp:extent cx="539496" cy="609600"/>
          <wp:effectExtent l="0" t="0" r="0" b="0"/>
          <wp:wrapNone/>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footer.jpg"/>
                  <pic:cNvPicPr/>
                </pic:nvPicPr>
                <pic:blipFill>
                  <a:blip r:embed="rId2">
                    <a:extLst>
                      <a:ext uri="{28A0092B-C50C-407E-A947-70E740481C1C}">
                        <a14:useLocalDpi xmlns:a14="http://schemas.microsoft.com/office/drawing/2010/main" val="0"/>
                      </a:ext>
                    </a:extLst>
                  </a:blip>
                  <a:stretch>
                    <a:fillRect/>
                  </a:stretch>
                </pic:blipFill>
                <pic:spPr>
                  <a:xfrm>
                    <a:off x="0" y="0"/>
                    <a:ext cx="539496" cy="609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D3DDB" w14:textId="77777777" w:rsidR="000A1B2F" w:rsidRDefault="000A1B2F" w:rsidP="003336CB">
      <w:r>
        <w:separator/>
      </w:r>
    </w:p>
  </w:footnote>
  <w:footnote w:type="continuationSeparator" w:id="0">
    <w:p w14:paraId="449BDA3F" w14:textId="77777777" w:rsidR="000A1B2F" w:rsidRDefault="000A1B2F" w:rsidP="003336CB">
      <w:r>
        <w:continuationSeparator/>
      </w:r>
    </w:p>
  </w:footnote>
  <w:footnote w:id="1">
    <w:p w14:paraId="3A31A3DD" w14:textId="1AE82C07" w:rsidR="006510C4" w:rsidRPr="00B00CB4" w:rsidRDefault="006510C4">
      <w:pPr>
        <w:pStyle w:val="Textonotapie"/>
        <w:rPr>
          <w:sz w:val="12"/>
          <w:szCs w:val="12"/>
        </w:rPr>
      </w:pPr>
      <w:r w:rsidRPr="00B00CB4">
        <w:rPr>
          <w:rStyle w:val="Refdenotaalpie"/>
          <w:sz w:val="12"/>
          <w:szCs w:val="12"/>
        </w:rPr>
        <w:footnoteRef/>
      </w:r>
      <w:r w:rsidRPr="00B00CB4">
        <w:rPr>
          <w:sz w:val="12"/>
          <w:szCs w:val="12"/>
        </w:rPr>
        <w:t xml:space="preserve"> No se considerará como coautoría el hecho de haber publicado capítulos o trabajos con firma propia e independiente en un mismo libro o revista, ni ser uno de ellos director o coordinador de una obra en la que no exista una publicación conjunta.</w:t>
      </w:r>
    </w:p>
    <w:p w14:paraId="56921AA4" w14:textId="77777777" w:rsidR="006510C4" w:rsidRPr="00B00CB4" w:rsidRDefault="006510C4">
      <w:pPr>
        <w:pStyle w:val="Textonotapie"/>
        <w:rPr>
          <w:sz w:val="12"/>
          <w:szCs w:val="12"/>
        </w:rPr>
      </w:pPr>
    </w:p>
  </w:footnote>
  <w:footnote w:id="2">
    <w:p w14:paraId="23B67194" w14:textId="3E0D1C5F" w:rsidR="006510C4" w:rsidRPr="00B00CB4" w:rsidRDefault="006510C4">
      <w:pPr>
        <w:pStyle w:val="Textonotapie"/>
        <w:rPr>
          <w:sz w:val="18"/>
          <w:szCs w:val="18"/>
        </w:rPr>
      </w:pPr>
      <w:r w:rsidRPr="00B00CB4">
        <w:rPr>
          <w:rStyle w:val="Refdenotaalpie"/>
          <w:sz w:val="12"/>
          <w:szCs w:val="12"/>
        </w:rPr>
        <w:footnoteRef/>
      </w:r>
      <w:r w:rsidRPr="00B00CB4">
        <w:rPr>
          <w:sz w:val="12"/>
          <w:szCs w:val="12"/>
        </w:rPr>
        <w:t xml:space="preserve"> </w:t>
      </w:r>
      <w:r w:rsidR="00B00CB4" w:rsidRPr="00B00CB4">
        <w:rPr>
          <w:sz w:val="12"/>
          <w:szCs w:val="12"/>
        </w:rPr>
        <w:t>Sólo se tendrán en cuenta a estos efectos los proyectos o contratos de investigación que estén en vigor a la fecha de constitución de la Comisión.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01B92" w14:textId="43468FCB" w:rsidR="00F0303B" w:rsidRDefault="00F0303B" w:rsidP="003336CB">
    <w:pPr>
      <w:pStyle w:val="Encabezado"/>
    </w:pPr>
    <w:r>
      <w:rPr>
        <w:noProof/>
        <w:lang w:eastAsia="es-ES"/>
      </w:rPr>
      <mc:AlternateContent>
        <mc:Choice Requires="wps">
          <w:drawing>
            <wp:anchor distT="0" distB="0" distL="114300" distR="114300" simplePos="0" relativeHeight="251660288" behindDoc="0" locked="0" layoutInCell="1" allowOverlap="1" wp14:anchorId="782A63EB" wp14:editId="0D482F53">
              <wp:simplePos x="0" y="0"/>
              <wp:positionH relativeFrom="column">
                <wp:posOffset>1981835</wp:posOffset>
              </wp:positionH>
              <wp:positionV relativeFrom="paragraph">
                <wp:posOffset>342900</wp:posOffset>
              </wp:positionV>
              <wp:extent cx="3721100" cy="9906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721100" cy="990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C783C3" w14:textId="77777777" w:rsidR="00F0303B" w:rsidRDefault="00F0303B" w:rsidP="00372077">
                          <w:pPr>
                            <w:jc w:val="right"/>
                            <w:rPr>
                              <w:sz w:val="14"/>
                              <w:szCs w:val="20"/>
                            </w:rPr>
                          </w:pPr>
                        </w:p>
                        <w:p w14:paraId="6516A28F" w14:textId="77777777" w:rsidR="00F0303B" w:rsidRDefault="00F0303B" w:rsidP="00372077">
                          <w:pPr>
                            <w:jc w:val="right"/>
                            <w:rPr>
                              <w:sz w:val="14"/>
                              <w:szCs w:val="20"/>
                            </w:rPr>
                          </w:pPr>
                        </w:p>
                        <w:p w14:paraId="3067362C" w14:textId="77777777" w:rsidR="00F0303B" w:rsidRPr="00C34DCB" w:rsidRDefault="00F0303B" w:rsidP="00372077">
                          <w:pPr>
                            <w:jc w:val="right"/>
                            <w:rPr>
                              <w:i/>
                              <w:sz w:val="16"/>
                            </w:rPr>
                          </w:pPr>
                          <w:r w:rsidRPr="00C34DCB">
                            <w:rPr>
                              <w:sz w:val="14"/>
                              <w:szCs w:val="20"/>
                            </w:rPr>
                            <w:t>Vicerrectorado</w:t>
                          </w:r>
                          <w:r>
                            <w:rPr>
                              <w:sz w:val="14"/>
                              <w:szCs w:val="20"/>
                            </w:rPr>
                            <w:t xml:space="preserve"> de Profesorado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A63EB" id="_x0000_t202" coordsize="21600,21600" o:spt="202" path="m,l,21600r21600,l21600,xe">
              <v:stroke joinstyle="miter"/>
              <v:path gradientshapeok="t" o:connecttype="rect"/>
            </v:shapetype>
            <v:shape id="Cuadro de texto 1" o:spid="_x0000_s1026" type="#_x0000_t202" style="position:absolute;margin-left:156.05pt;margin-top:27pt;width:293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" filled="f" stroked="f">
              <v:textbox>
                <w:txbxContent>
                  <w:p w14:paraId="34C783C3" w14:textId="77777777" w:rsidR="00F0303B" w:rsidRDefault="00F0303B" w:rsidP="00372077">
                    <w:pPr>
                      <w:jc w:val="right"/>
                      <w:rPr>
                        <w:sz w:val="14"/>
                        <w:szCs w:val="20"/>
                      </w:rPr>
                    </w:pPr>
                  </w:p>
                  <w:p w14:paraId="6516A28F" w14:textId="77777777" w:rsidR="00F0303B" w:rsidRDefault="00F0303B" w:rsidP="00372077">
                    <w:pPr>
                      <w:jc w:val="right"/>
                      <w:rPr>
                        <w:sz w:val="14"/>
                        <w:szCs w:val="20"/>
                      </w:rPr>
                    </w:pPr>
                  </w:p>
                  <w:p w14:paraId="3067362C" w14:textId="77777777" w:rsidR="00F0303B" w:rsidRPr="00C34DCB" w:rsidRDefault="00F0303B" w:rsidP="00372077">
                    <w:pPr>
                      <w:jc w:val="right"/>
                      <w:rPr>
                        <w:i/>
                        <w:sz w:val="16"/>
                      </w:rPr>
                    </w:pPr>
                    <w:r w:rsidRPr="00C34DCB">
                      <w:rPr>
                        <w:sz w:val="14"/>
                        <w:szCs w:val="20"/>
                      </w:rPr>
                      <w:t>Vicerrectorado</w:t>
                    </w:r>
                    <w:r>
                      <w:rPr>
                        <w:sz w:val="14"/>
                        <w:szCs w:val="20"/>
                      </w:rPr>
                      <w:t xml:space="preserve"> de Profesorado</w:t>
                    </w:r>
                  </w:p>
                </w:txbxContent>
              </v:textbox>
            </v:shape>
          </w:pict>
        </mc:Fallback>
      </mc:AlternateContent>
    </w:r>
    <w:r>
      <w:rPr>
        <w:noProof/>
        <w:lang w:eastAsia="es-ES"/>
      </w:rPr>
      <w:drawing>
        <wp:anchor distT="0" distB="0" distL="114300" distR="114300" simplePos="0" relativeHeight="251663360" behindDoc="0" locked="0" layoutInCell="1" allowOverlap="1" wp14:anchorId="254C4DDC" wp14:editId="7B53A811">
          <wp:simplePos x="0" y="0"/>
          <wp:positionH relativeFrom="column">
            <wp:posOffset>-83820</wp:posOffset>
          </wp:positionH>
          <wp:positionV relativeFrom="paragraph">
            <wp:posOffset>342265</wp:posOffset>
          </wp:positionV>
          <wp:extent cx="1078865" cy="527050"/>
          <wp:effectExtent l="0" t="0" r="0" b="6350"/>
          <wp:wrapNone/>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dad-de-leon.jpg"/>
                  <pic:cNvPicPr/>
                </pic:nvPicPr>
                <pic:blipFill>
                  <a:blip r:embed="rId1">
                    <a:extLst>
                      <a:ext uri="{28A0092B-C50C-407E-A947-70E740481C1C}">
                        <a14:useLocalDpi xmlns:a14="http://schemas.microsoft.com/office/drawing/2010/main" val="0"/>
                      </a:ext>
                    </a:extLst>
                  </a:blip>
                  <a:stretch>
                    <a:fillRect/>
                  </a:stretch>
                </pic:blipFill>
                <pic:spPr>
                  <a:xfrm>
                    <a:off x="0" y="0"/>
                    <a:ext cx="1078865" cy="5270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0" locked="0" layoutInCell="1" allowOverlap="1" wp14:anchorId="53638864" wp14:editId="2C7433AE">
          <wp:simplePos x="0" y="0"/>
          <wp:positionH relativeFrom="column">
            <wp:posOffset>5681980</wp:posOffset>
          </wp:positionH>
          <wp:positionV relativeFrom="paragraph">
            <wp:posOffset>370254</wp:posOffset>
          </wp:positionV>
          <wp:extent cx="73025" cy="718820"/>
          <wp:effectExtent l="0" t="0" r="3175" b="0"/>
          <wp:wrapNone/>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de.jpg"/>
                  <pic:cNvPicPr/>
                </pic:nvPicPr>
                <pic:blipFill>
                  <a:blip r:embed="rId2">
                    <a:extLst>
                      <a:ext uri="{28A0092B-C50C-407E-A947-70E740481C1C}">
                        <a14:useLocalDpi xmlns:a14="http://schemas.microsoft.com/office/drawing/2010/main" val="0"/>
                      </a:ext>
                    </a:extLst>
                  </a:blip>
                  <a:stretch>
                    <a:fillRect/>
                  </a:stretch>
                </pic:blipFill>
                <pic:spPr>
                  <a:xfrm>
                    <a:off x="0" y="0"/>
                    <a:ext cx="73025" cy="7188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0524"/>
    <w:multiLevelType w:val="hybridMultilevel"/>
    <w:tmpl w:val="84985E28"/>
    <w:lvl w:ilvl="0" w:tplc="0D6093DC">
      <w:start w:val="1"/>
      <w:numFmt w:val="decimal"/>
      <w:lvlText w:val="%1"/>
      <w:lvlJc w:val="left"/>
      <w:pPr>
        <w:ind w:left="3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C69E48B0">
      <w:start w:val="1"/>
      <w:numFmt w:val="lowerLetter"/>
      <w:lvlText w:val="%2"/>
      <w:lvlJc w:val="left"/>
      <w:pPr>
        <w:ind w:left="49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FC6EB4F2">
      <w:start w:val="1"/>
      <w:numFmt w:val="lowerRoman"/>
      <w:lvlText w:val="%3"/>
      <w:lvlJc w:val="left"/>
      <w:pPr>
        <w:ind w:left="63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82F0D008">
      <w:start w:val="1"/>
      <w:numFmt w:val="lowerLetter"/>
      <w:lvlRestart w:val="0"/>
      <w:lvlText w:val="%4)"/>
      <w:lvlJc w:val="left"/>
      <w:pPr>
        <w:ind w:left="1241"/>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4" w:tplc="57D2AA5C">
      <w:start w:val="1"/>
      <w:numFmt w:val="lowerLetter"/>
      <w:lvlText w:val="%5"/>
      <w:lvlJc w:val="left"/>
      <w:pPr>
        <w:ind w:left="148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08F02E6A">
      <w:start w:val="1"/>
      <w:numFmt w:val="lowerRoman"/>
      <w:lvlText w:val="%6"/>
      <w:lvlJc w:val="left"/>
      <w:pPr>
        <w:ind w:left="220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DFD22846">
      <w:start w:val="1"/>
      <w:numFmt w:val="decimal"/>
      <w:lvlText w:val="%7"/>
      <w:lvlJc w:val="left"/>
      <w:pPr>
        <w:ind w:left="292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7A80E4AC">
      <w:start w:val="1"/>
      <w:numFmt w:val="lowerLetter"/>
      <w:lvlText w:val="%8"/>
      <w:lvlJc w:val="left"/>
      <w:pPr>
        <w:ind w:left="364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2176F328">
      <w:start w:val="1"/>
      <w:numFmt w:val="lowerRoman"/>
      <w:lvlText w:val="%9"/>
      <w:lvlJc w:val="left"/>
      <w:pPr>
        <w:ind w:left="436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4A10E8"/>
    <w:multiLevelType w:val="hybridMultilevel"/>
    <w:tmpl w:val="6A5CB27C"/>
    <w:lvl w:ilvl="0" w:tplc="A754D9E2">
      <w:start w:val="1"/>
      <w:numFmt w:val="decimal"/>
      <w:suff w:val="space"/>
      <w:lvlText w:val="%1."/>
      <w:lvlJc w:val="left"/>
      <w:pPr>
        <w:ind w:left="404" w:hanging="286"/>
      </w:pPr>
      <w:rPr>
        <w:rFonts w:hint="default"/>
        <w:b w:val="0"/>
        <w:bCs w:val="0"/>
        <w:i w:val="0"/>
        <w:iCs w:val="0"/>
        <w:spacing w:val="-2"/>
        <w:w w:val="100"/>
        <w:sz w:val="24"/>
        <w:szCs w:val="24"/>
        <w:lang w:val="es-ES" w:eastAsia="en-US" w:bidi="ar-SA"/>
      </w:rPr>
    </w:lvl>
    <w:lvl w:ilvl="1" w:tplc="BC268696">
      <w:numFmt w:val="bullet"/>
      <w:lvlText w:val="-"/>
      <w:lvlJc w:val="left"/>
      <w:pPr>
        <w:ind w:left="1050" w:hanging="360"/>
      </w:pPr>
      <w:rPr>
        <w:rFonts w:ascii="Trebuchet MS" w:eastAsia="Trebuchet MS" w:hAnsi="Trebuchet MS" w:cs="Trebuchet MS" w:hint="default"/>
        <w:b w:val="0"/>
        <w:bCs w:val="0"/>
        <w:i w:val="0"/>
        <w:iCs w:val="0"/>
        <w:spacing w:val="0"/>
        <w:w w:val="100"/>
        <w:sz w:val="24"/>
        <w:szCs w:val="24"/>
        <w:lang w:val="es-ES" w:eastAsia="en-US" w:bidi="ar-SA"/>
      </w:rPr>
    </w:lvl>
    <w:lvl w:ilvl="2" w:tplc="97F87D74">
      <w:numFmt w:val="bullet"/>
      <w:lvlText w:val="•"/>
      <w:lvlJc w:val="left"/>
      <w:pPr>
        <w:ind w:left="1920" w:hanging="360"/>
      </w:pPr>
      <w:rPr>
        <w:rFonts w:hint="default"/>
        <w:lang w:val="es-ES" w:eastAsia="en-US" w:bidi="ar-SA"/>
      </w:rPr>
    </w:lvl>
    <w:lvl w:ilvl="3" w:tplc="3DAC52A0">
      <w:numFmt w:val="bullet"/>
      <w:lvlText w:val="•"/>
      <w:lvlJc w:val="left"/>
      <w:pPr>
        <w:ind w:left="2780" w:hanging="360"/>
      </w:pPr>
      <w:rPr>
        <w:rFonts w:hint="default"/>
        <w:lang w:val="es-ES" w:eastAsia="en-US" w:bidi="ar-SA"/>
      </w:rPr>
    </w:lvl>
    <w:lvl w:ilvl="4" w:tplc="5284EF76">
      <w:numFmt w:val="bullet"/>
      <w:lvlText w:val="•"/>
      <w:lvlJc w:val="left"/>
      <w:pPr>
        <w:ind w:left="3640" w:hanging="360"/>
      </w:pPr>
      <w:rPr>
        <w:rFonts w:hint="default"/>
        <w:lang w:val="es-ES" w:eastAsia="en-US" w:bidi="ar-SA"/>
      </w:rPr>
    </w:lvl>
    <w:lvl w:ilvl="5" w:tplc="0E8699F6">
      <w:numFmt w:val="bullet"/>
      <w:lvlText w:val="•"/>
      <w:lvlJc w:val="left"/>
      <w:pPr>
        <w:ind w:left="4500" w:hanging="360"/>
      </w:pPr>
      <w:rPr>
        <w:rFonts w:hint="default"/>
        <w:lang w:val="es-ES" w:eastAsia="en-US" w:bidi="ar-SA"/>
      </w:rPr>
    </w:lvl>
    <w:lvl w:ilvl="6" w:tplc="DA546C6E">
      <w:numFmt w:val="bullet"/>
      <w:lvlText w:val="•"/>
      <w:lvlJc w:val="left"/>
      <w:pPr>
        <w:ind w:left="5360" w:hanging="360"/>
      </w:pPr>
      <w:rPr>
        <w:rFonts w:hint="default"/>
        <w:lang w:val="es-ES" w:eastAsia="en-US" w:bidi="ar-SA"/>
      </w:rPr>
    </w:lvl>
    <w:lvl w:ilvl="7" w:tplc="38208848">
      <w:numFmt w:val="bullet"/>
      <w:lvlText w:val="•"/>
      <w:lvlJc w:val="left"/>
      <w:pPr>
        <w:ind w:left="6220" w:hanging="360"/>
      </w:pPr>
      <w:rPr>
        <w:rFonts w:hint="default"/>
        <w:lang w:val="es-ES" w:eastAsia="en-US" w:bidi="ar-SA"/>
      </w:rPr>
    </w:lvl>
    <w:lvl w:ilvl="8" w:tplc="ABC2C87C">
      <w:numFmt w:val="bullet"/>
      <w:lvlText w:val="•"/>
      <w:lvlJc w:val="left"/>
      <w:pPr>
        <w:ind w:left="7080" w:hanging="360"/>
      </w:pPr>
      <w:rPr>
        <w:rFonts w:hint="default"/>
        <w:lang w:val="es-ES" w:eastAsia="en-US" w:bidi="ar-SA"/>
      </w:rPr>
    </w:lvl>
  </w:abstractNum>
  <w:abstractNum w:abstractNumId="2" w15:restartNumberingAfterBreak="0">
    <w:nsid w:val="0F5575AC"/>
    <w:multiLevelType w:val="hybridMultilevel"/>
    <w:tmpl w:val="A4922498"/>
    <w:lvl w:ilvl="0" w:tplc="D6A2A468">
      <w:start w:val="1"/>
      <w:numFmt w:val="decimal"/>
      <w:suff w:val="space"/>
      <w:lvlText w:val="%1."/>
      <w:lvlJc w:val="left"/>
      <w:pPr>
        <w:ind w:left="397" w:hanging="279"/>
      </w:pPr>
      <w:rPr>
        <w:rFonts w:hint="default"/>
        <w:b/>
        <w:bCs/>
        <w:i w:val="0"/>
        <w:iCs w:val="0"/>
        <w:spacing w:val="0"/>
        <w:w w:val="100"/>
        <w:sz w:val="22"/>
        <w:szCs w:val="22"/>
        <w:lang w:val="es-ES" w:eastAsia="en-US" w:bidi="ar-SA"/>
      </w:rPr>
    </w:lvl>
    <w:lvl w:ilvl="1" w:tplc="C588A7AC">
      <w:numFmt w:val="bullet"/>
      <w:lvlText w:val="•"/>
      <w:lvlJc w:val="left"/>
      <w:pPr>
        <w:ind w:left="1240" w:hanging="279"/>
      </w:pPr>
      <w:rPr>
        <w:rFonts w:hint="default"/>
        <w:lang w:val="es-ES" w:eastAsia="en-US" w:bidi="ar-SA"/>
      </w:rPr>
    </w:lvl>
    <w:lvl w:ilvl="2" w:tplc="13144FB0">
      <w:numFmt w:val="bullet"/>
      <w:lvlText w:val="•"/>
      <w:lvlJc w:val="left"/>
      <w:pPr>
        <w:ind w:left="2080" w:hanging="279"/>
      </w:pPr>
      <w:rPr>
        <w:rFonts w:hint="default"/>
        <w:lang w:val="es-ES" w:eastAsia="en-US" w:bidi="ar-SA"/>
      </w:rPr>
    </w:lvl>
    <w:lvl w:ilvl="3" w:tplc="7820D284">
      <w:numFmt w:val="bullet"/>
      <w:lvlText w:val="•"/>
      <w:lvlJc w:val="left"/>
      <w:pPr>
        <w:ind w:left="2920" w:hanging="279"/>
      </w:pPr>
      <w:rPr>
        <w:rFonts w:hint="default"/>
        <w:lang w:val="es-ES" w:eastAsia="en-US" w:bidi="ar-SA"/>
      </w:rPr>
    </w:lvl>
    <w:lvl w:ilvl="4" w:tplc="C598039A">
      <w:numFmt w:val="bullet"/>
      <w:lvlText w:val="•"/>
      <w:lvlJc w:val="left"/>
      <w:pPr>
        <w:ind w:left="3760" w:hanging="279"/>
      </w:pPr>
      <w:rPr>
        <w:rFonts w:hint="default"/>
        <w:lang w:val="es-ES" w:eastAsia="en-US" w:bidi="ar-SA"/>
      </w:rPr>
    </w:lvl>
    <w:lvl w:ilvl="5" w:tplc="8D9ABA30">
      <w:numFmt w:val="bullet"/>
      <w:lvlText w:val="•"/>
      <w:lvlJc w:val="left"/>
      <w:pPr>
        <w:ind w:left="4600" w:hanging="279"/>
      </w:pPr>
      <w:rPr>
        <w:rFonts w:hint="default"/>
        <w:lang w:val="es-ES" w:eastAsia="en-US" w:bidi="ar-SA"/>
      </w:rPr>
    </w:lvl>
    <w:lvl w:ilvl="6" w:tplc="64A454CC">
      <w:numFmt w:val="bullet"/>
      <w:lvlText w:val="•"/>
      <w:lvlJc w:val="left"/>
      <w:pPr>
        <w:ind w:left="5440" w:hanging="279"/>
      </w:pPr>
      <w:rPr>
        <w:rFonts w:hint="default"/>
        <w:lang w:val="es-ES" w:eastAsia="en-US" w:bidi="ar-SA"/>
      </w:rPr>
    </w:lvl>
    <w:lvl w:ilvl="7" w:tplc="6EF8BA9C">
      <w:numFmt w:val="bullet"/>
      <w:lvlText w:val="•"/>
      <w:lvlJc w:val="left"/>
      <w:pPr>
        <w:ind w:left="6280" w:hanging="279"/>
      </w:pPr>
      <w:rPr>
        <w:rFonts w:hint="default"/>
        <w:lang w:val="es-ES" w:eastAsia="en-US" w:bidi="ar-SA"/>
      </w:rPr>
    </w:lvl>
    <w:lvl w:ilvl="8" w:tplc="6DE0AA8C">
      <w:numFmt w:val="bullet"/>
      <w:lvlText w:val="•"/>
      <w:lvlJc w:val="left"/>
      <w:pPr>
        <w:ind w:left="7120" w:hanging="279"/>
      </w:pPr>
      <w:rPr>
        <w:rFonts w:hint="default"/>
        <w:lang w:val="es-ES" w:eastAsia="en-US" w:bidi="ar-SA"/>
      </w:rPr>
    </w:lvl>
  </w:abstractNum>
  <w:abstractNum w:abstractNumId="3" w15:restartNumberingAfterBreak="0">
    <w:nsid w:val="127F5583"/>
    <w:multiLevelType w:val="hybridMultilevel"/>
    <w:tmpl w:val="8C0E9274"/>
    <w:lvl w:ilvl="0" w:tplc="E362DE72">
      <w:start w:val="22"/>
      <w:numFmt w:val="decimal"/>
      <w:lvlText w:val="%1."/>
      <w:lvlJc w:val="left"/>
      <w:pPr>
        <w:ind w:left="690" w:hanging="411"/>
      </w:pPr>
      <w:rPr>
        <w:rFonts w:ascii="Trebuchet MS" w:eastAsia="Trebuchet MS" w:hAnsi="Trebuchet MS" w:cs="Trebuchet MS" w:hint="default"/>
        <w:b w:val="0"/>
        <w:bCs w:val="0"/>
        <w:i w:val="0"/>
        <w:iCs w:val="0"/>
        <w:spacing w:val="-1"/>
        <w:w w:val="100"/>
        <w:sz w:val="24"/>
        <w:szCs w:val="24"/>
        <w:lang w:val="es-ES" w:eastAsia="en-US" w:bidi="ar-SA"/>
      </w:rPr>
    </w:lvl>
    <w:lvl w:ilvl="1" w:tplc="757C7596">
      <w:numFmt w:val="bullet"/>
      <w:lvlText w:val="-"/>
      <w:lvlJc w:val="left"/>
      <w:pPr>
        <w:ind w:left="1050" w:hanging="360"/>
      </w:pPr>
      <w:rPr>
        <w:rFonts w:ascii="Trebuchet MS" w:eastAsia="Trebuchet MS" w:hAnsi="Trebuchet MS" w:cs="Trebuchet MS" w:hint="default"/>
        <w:b w:val="0"/>
        <w:bCs w:val="0"/>
        <w:i w:val="0"/>
        <w:iCs w:val="0"/>
        <w:spacing w:val="0"/>
        <w:w w:val="100"/>
        <w:sz w:val="24"/>
        <w:szCs w:val="24"/>
        <w:lang w:val="es-ES" w:eastAsia="en-US" w:bidi="ar-SA"/>
      </w:rPr>
    </w:lvl>
    <w:lvl w:ilvl="2" w:tplc="8B32A00C">
      <w:numFmt w:val="bullet"/>
      <w:lvlText w:val="•"/>
      <w:lvlJc w:val="left"/>
      <w:pPr>
        <w:ind w:left="1920" w:hanging="360"/>
      </w:pPr>
      <w:rPr>
        <w:rFonts w:hint="default"/>
        <w:lang w:val="es-ES" w:eastAsia="en-US" w:bidi="ar-SA"/>
      </w:rPr>
    </w:lvl>
    <w:lvl w:ilvl="3" w:tplc="63B45750">
      <w:numFmt w:val="bullet"/>
      <w:lvlText w:val="•"/>
      <w:lvlJc w:val="left"/>
      <w:pPr>
        <w:ind w:left="2780" w:hanging="360"/>
      </w:pPr>
      <w:rPr>
        <w:rFonts w:hint="default"/>
        <w:lang w:val="es-ES" w:eastAsia="en-US" w:bidi="ar-SA"/>
      </w:rPr>
    </w:lvl>
    <w:lvl w:ilvl="4" w:tplc="FC644AAE">
      <w:numFmt w:val="bullet"/>
      <w:lvlText w:val="•"/>
      <w:lvlJc w:val="left"/>
      <w:pPr>
        <w:ind w:left="3640" w:hanging="360"/>
      </w:pPr>
      <w:rPr>
        <w:rFonts w:hint="default"/>
        <w:lang w:val="es-ES" w:eastAsia="en-US" w:bidi="ar-SA"/>
      </w:rPr>
    </w:lvl>
    <w:lvl w:ilvl="5" w:tplc="4796AE28">
      <w:numFmt w:val="bullet"/>
      <w:lvlText w:val="•"/>
      <w:lvlJc w:val="left"/>
      <w:pPr>
        <w:ind w:left="4500" w:hanging="360"/>
      </w:pPr>
      <w:rPr>
        <w:rFonts w:hint="default"/>
        <w:lang w:val="es-ES" w:eastAsia="en-US" w:bidi="ar-SA"/>
      </w:rPr>
    </w:lvl>
    <w:lvl w:ilvl="6" w:tplc="D2105A7A">
      <w:numFmt w:val="bullet"/>
      <w:lvlText w:val="•"/>
      <w:lvlJc w:val="left"/>
      <w:pPr>
        <w:ind w:left="5360" w:hanging="360"/>
      </w:pPr>
      <w:rPr>
        <w:rFonts w:hint="default"/>
        <w:lang w:val="es-ES" w:eastAsia="en-US" w:bidi="ar-SA"/>
      </w:rPr>
    </w:lvl>
    <w:lvl w:ilvl="7" w:tplc="59C073FC">
      <w:numFmt w:val="bullet"/>
      <w:lvlText w:val="•"/>
      <w:lvlJc w:val="left"/>
      <w:pPr>
        <w:ind w:left="6220" w:hanging="360"/>
      </w:pPr>
      <w:rPr>
        <w:rFonts w:hint="default"/>
        <w:lang w:val="es-ES" w:eastAsia="en-US" w:bidi="ar-SA"/>
      </w:rPr>
    </w:lvl>
    <w:lvl w:ilvl="8" w:tplc="11C2915E">
      <w:numFmt w:val="bullet"/>
      <w:lvlText w:val="•"/>
      <w:lvlJc w:val="left"/>
      <w:pPr>
        <w:ind w:left="7080" w:hanging="360"/>
      </w:pPr>
      <w:rPr>
        <w:rFonts w:hint="default"/>
        <w:lang w:val="es-ES" w:eastAsia="en-US" w:bidi="ar-SA"/>
      </w:rPr>
    </w:lvl>
  </w:abstractNum>
  <w:abstractNum w:abstractNumId="4" w15:restartNumberingAfterBreak="0">
    <w:nsid w:val="268A3935"/>
    <w:multiLevelType w:val="hybridMultilevel"/>
    <w:tmpl w:val="3F8AF5D6"/>
    <w:lvl w:ilvl="0" w:tplc="0A085124">
      <w:numFmt w:val="bullet"/>
      <w:lvlText w:val="-"/>
      <w:lvlJc w:val="left"/>
      <w:pPr>
        <w:ind w:left="720" w:hanging="360"/>
      </w:pPr>
      <w:rPr>
        <w:rFonts w:ascii="Trebuchet MS" w:eastAsia="Trebuchet MS" w:hAnsi="Trebuchet MS" w:cs="Trebuchet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271FBB"/>
    <w:multiLevelType w:val="hybridMultilevel"/>
    <w:tmpl w:val="72104B80"/>
    <w:lvl w:ilvl="0" w:tplc="132E1EC2">
      <w:start w:val="1"/>
      <w:numFmt w:val="lowerLetter"/>
      <w:lvlText w:val="%1)"/>
      <w:lvlJc w:val="left"/>
      <w:pPr>
        <w:ind w:left="1052" w:hanging="360"/>
      </w:pPr>
      <w:rPr>
        <w:rFonts w:hint="default"/>
      </w:rPr>
    </w:lvl>
    <w:lvl w:ilvl="1" w:tplc="0C0A0019" w:tentative="1">
      <w:start w:val="1"/>
      <w:numFmt w:val="lowerLetter"/>
      <w:lvlText w:val="%2."/>
      <w:lvlJc w:val="left"/>
      <w:pPr>
        <w:ind w:left="1772" w:hanging="360"/>
      </w:pPr>
    </w:lvl>
    <w:lvl w:ilvl="2" w:tplc="0C0A001B" w:tentative="1">
      <w:start w:val="1"/>
      <w:numFmt w:val="lowerRoman"/>
      <w:lvlText w:val="%3."/>
      <w:lvlJc w:val="right"/>
      <w:pPr>
        <w:ind w:left="2492" w:hanging="180"/>
      </w:pPr>
    </w:lvl>
    <w:lvl w:ilvl="3" w:tplc="0C0A000F" w:tentative="1">
      <w:start w:val="1"/>
      <w:numFmt w:val="decimal"/>
      <w:lvlText w:val="%4."/>
      <w:lvlJc w:val="left"/>
      <w:pPr>
        <w:ind w:left="3212" w:hanging="360"/>
      </w:pPr>
    </w:lvl>
    <w:lvl w:ilvl="4" w:tplc="0C0A0019" w:tentative="1">
      <w:start w:val="1"/>
      <w:numFmt w:val="lowerLetter"/>
      <w:lvlText w:val="%5."/>
      <w:lvlJc w:val="left"/>
      <w:pPr>
        <w:ind w:left="3932" w:hanging="360"/>
      </w:pPr>
    </w:lvl>
    <w:lvl w:ilvl="5" w:tplc="0C0A001B" w:tentative="1">
      <w:start w:val="1"/>
      <w:numFmt w:val="lowerRoman"/>
      <w:lvlText w:val="%6."/>
      <w:lvlJc w:val="right"/>
      <w:pPr>
        <w:ind w:left="4652" w:hanging="180"/>
      </w:pPr>
    </w:lvl>
    <w:lvl w:ilvl="6" w:tplc="0C0A000F" w:tentative="1">
      <w:start w:val="1"/>
      <w:numFmt w:val="decimal"/>
      <w:lvlText w:val="%7."/>
      <w:lvlJc w:val="left"/>
      <w:pPr>
        <w:ind w:left="5372" w:hanging="360"/>
      </w:pPr>
    </w:lvl>
    <w:lvl w:ilvl="7" w:tplc="0C0A0019" w:tentative="1">
      <w:start w:val="1"/>
      <w:numFmt w:val="lowerLetter"/>
      <w:lvlText w:val="%8."/>
      <w:lvlJc w:val="left"/>
      <w:pPr>
        <w:ind w:left="6092" w:hanging="360"/>
      </w:pPr>
    </w:lvl>
    <w:lvl w:ilvl="8" w:tplc="0C0A001B" w:tentative="1">
      <w:start w:val="1"/>
      <w:numFmt w:val="lowerRoman"/>
      <w:lvlText w:val="%9."/>
      <w:lvlJc w:val="right"/>
      <w:pPr>
        <w:ind w:left="6812" w:hanging="180"/>
      </w:pPr>
    </w:lvl>
  </w:abstractNum>
  <w:abstractNum w:abstractNumId="6" w15:restartNumberingAfterBreak="0">
    <w:nsid w:val="2C5B5F5B"/>
    <w:multiLevelType w:val="hybridMultilevel"/>
    <w:tmpl w:val="C1F8FE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4540C3"/>
    <w:multiLevelType w:val="hybridMultilevel"/>
    <w:tmpl w:val="6776A6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0032CEA"/>
    <w:multiLevelType w:val="hybridMultilevel"/>
    <w:tmpl w:val="7D1C10E4"/>
    <w:lvl w:ilvl="0" w:tplc="791CB3B0">
      <w:start w:val="1"/>
      <w:numFmt w:val="decimal"/>
      <w:lvlText w:val="%1"/>
      <w:lvlJc w:val="left"/>
      <w:pPr>
        <w:ind w:left="3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DCB83710">
      <w:start w:val="1"/>
      <w:numFmt w:val="lowerLetter"/>
      <w:lvlText w:val="%2"/>
      <w:lvlJc w:val="left"/>
      <w:pPr>
        <w:ind w:left="47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BB32E414">
      <w:start w:val="1"/>
      <w:numFmt w:val="lowerRoman"/>
      <w:lvlText w:val="%3"/>
      <w:lvlJc w:val="left"/>
      <w:pPr>
        <w:ind w:left="58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4BA0B100">
      <w:start w:val="1"/>
      <w:numFmt w:val="decimal"/>
      <w:lvlRestart w:val="0"/>
      <w:lvlText w:val="%4."/>
      <w:lvlJc w:val="left"/>
      <w:pPr>
        <w:ind w:left="94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4" w:tplc="964E9C1C">
      <w:start w:val="1"/>
      <w:numFmt w:val="lowerLetter"/>
      <w:lvlText w:val="%5"/>
      <w:lvlJc w:val="left"/>
      <w:pPr>
        <w:ind w:left="141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8B4C8B38">
      <w:start w:val="1"/>
      <w:numFmt w:val="lowerRoman"/>
      <w:lvlText w:val="%6"/>
      <w:lvlJc w:val="left"/>
      <w:pPr>
        <w:ind w:left="213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6F9E5DB4">
      <w:start w:val="1"/>
      <w:numFmt w:val="decimal"/>
      <w:lvlText w:val="%7"/>
      <w:lvlJc w:val="left"/>
      <w:pPr>
        <w:ind w:left="285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1576A5EE">
      <w:start w:val="1"/>
      <w:numFmt w:val="lowerLetter"/>
      <w:lvlText w:val="%8"/>
      <w:lvlJc w:val="left"/>
      <w:pPr>
        <w:ind w:left="357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2070EEB2">
      <w:start w:val="1"/>
      <w:numFmt w:val="lowerRoman"/>
      <w:lvlText w:val="%9"/>
      <w:lvlJc w:val="left"/>
      <w:pPr>
        <w:ind w:left="429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6147EE"/>
    <w:multiLevelType w:val="hybridMultilevel"/>
    <w:tmpl w:val="624204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3331135"/>
    <w:multiLevelType w:val="hybridMultilevel"/>
    <w:tmpl w:val="AA2868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1CA1111"/>
    <w:multiLevelType w:val="hybridMultilevel"/>
    <w:tmpl w:val="F928314A"/>
    <w:lvl w:ilvl="0" w:tplc="68F63D98">
      <w:numFmt w:val="bullet"/>
      <w:lvlText w:val=""/>
      <w:lvlJc w:val="left"/>
      <w:pPr>
        <w:ind w:left="428" w:hanging="286"/>
      </w:pPr>
      <w:rPr>
        <w:rFonts w:ascii="Wingdings 2" w:eastAsia="Wingdings 2" w:hAnsi="Wingdings 2" w:cs="Wingdings 2" w:hint="default"/>
        <w:b w:val="0"/>
        <w:bCs w:val="0"/>
        <w:i w:val="0"/>
        <w:iCs w:val="0"/>
        <w:spacing w:val="0"/>
        <w:w w:val="100"/>
        <w:sz w:val="24"/>
        <w:szCs w:val="24"/>
        <w:lang w:val="es-ES" w:eastAsia="en-US" w:bidi="ar-SA"/>
      </w:rPr>
    </w:lvl>
    <w:lvl w:ilvl="1" w:tplc="65223EA4">
      <w:numFmt w:val="bullet"/>
      <w:lvlText w:val="•"/>
      <w:lvlJc w:val="left"/>
      <w:pPr>
        <w:ind w:left="1240" w:hanging="286"/>
      </w:pPr>
      <w:rPr>
        <w:rFonts w:hint="default"/>
        <w:lang w:val="es-ES" w:eastAsia="en-US" w:bidi="ar-SA"/>
      </w:rPr>
    </w:lvl>
    <w:lvl w:ilvl="2" w:tplc="715C500A">
      <w:numFmt w:val="bullet"/>
      <w:lvlText w:val="•"/>
      <w:lvlJc w:val="left"/>
      <w:pPr>
        <w:ind w:left="2080" w:hanging="286"/>
      </w:pPr>
      <w:rPr>
        <w:rFonts w:hint="default"/>
        <w:lang w:val="es-ES" w:eastAsia="en-US" w:bidi="ar-SA"/>
      </w:rPr>
    </w:lvl>
    <w:lvl w:ilvl="3" w:tplc="DEE81CAA">
      <w:numFmt w:val="bullet"/>
      <w:lvlText w:val="•"/>
      <w:lvlJc w:val="left"/>
      <w:pPr>
        <w:ind w:left="2920" w:hanging="286"/>
      </w:pPr>
      <w:rPr>
        <w:rFonts w:hint="default"/>
        <w:lang w:val="es-ES" w:eastAsia="en-US" w:bidi="ar-SA"/>
      </w:rPr>
    </w:lvl>
    <w:lvl w:ilvl="4" w:tplc="FB5206DA">
      <w:numFmt w:val="bullet"/>
      <w:lvlText w:val="•"/>
      <w:lvlJc w:val="left"/>
      <w:pPr>
        <w:ind w:left="3760" w:hanging="286"/>
      </w:pPr>
      <w:rPr>
        <w:rFonts w:hint="default"/>
        <w:lang w:val="es-ES" w:eastAsia="en-US" w:bidi="ar-SA"/>
      </w:rPr>
    </w:lvl>
    <w:lvl w:ilvl="5" w:tplc="3990BD44">
      <w:numFmt w:val="bullet"/>
      <w:lvlText w:val="•"/>
      <w:lvlJc w:val="left"/>
      <w:pPr>
        <w:ind w:left="4600" w:hanging="286"/>
      </w:pPr>
      <w:rPr>
        <w:rFonts w:hint="default"/>
        <w:lang w:val="es-ES" w:eastAsia="en-US" w:bidi="ar-SA"/>
      </w:rPr>
    </w:lvl>
    <w:lvl w:ilvl="6" w:tplc="89889976">
      <w:numFmt w:val="bullet"/>
      <w:lvlText w:val="•"/>
      <w:lvlJc w:val="left"/>
      <w:pPr>
        <w:ind w:left="5440" w:hanging="286"/>
      </w:pPr>
      <w:rPr>
        <w:rFonts w:hint="default"/>
        <w:lang w:val="es-ES" w:eastAsia="en-US" w:bidi="ar-SA"/>
      </w:rPr>
    </w:lvl>
    <w:lvl w:ilvl="7" w:tplc="DA84AAD4">
      <w:numFmt w:val="bullet"/>
      <w:lvlText w:val="•"/>
      <w:lvlJc w:val="left"/>
      <w:pPr>
        <w:ind w:left="6280" w:hanging="286"/>
      </w:pPr>
      <w:rPr>
        <w:rFonts w:hint="default"/>
        <w:lang w:val="es-ES" w:eastAsia="en-US" w:bidi="ar-SA"/>
      </w:rPr>
    </w:lvl>
    <w:lvl w:ilvl="8" w:tplc="30409432">
      <w:numFmt w:val="bullet"/>
      <w:lvlText w:val="•"/>
      <w:lvlJc w:val="left"/>
      <w:pPr>
        <w:ind w:left="7120" w:hanging="286"/>
      </w:pPr>
      <w:rPr>
        <w:rFonts w:hint="default"/>
        <w:lang w:val="es-ES" w:eastAsia="en-US" w:bidi="ar-SA"/>
      </w:rPr>
    </w:lvl>
  </w:abstractNum>
  <w:num w:numId="1" w16cid:durableId="1781338283">
    <w:abstractNumId w:val="2"/>
  </w:num>
  <w:num w:numId="2" w16cid:durableId="568883570">
    <w:abstractNumId w:val="11"/>
  </w:num>
  <w:num w:numId="3" w16cid:durableId="665674800">
    <w:abstractNumId w:val="3"/>
  </w:num>
  <w:num w:numId="4" w16cid:durableId="1136526774">
    <w:abstractNumId w:val="1"/>
  </w:num>
  <w:num w:numId="5" w16cid:durableId="1977908944">
    <w:abstractNumId w:val="4"/>
  </w:num>
  <w:num w:numId="6" w16cid:durableId="51782949">
    <w:abstractNumId w:val="5"/>
  </w:num>
  <w:num w:numId="7" w16cid:durableId="2014527016">
    <w:abstractNumId w:val="10"/>
  </w:num>
  <w:num w:numId="8" w16cid:durableId="750153636">
    <w:abstractNumId w:val="9"/>
  </w:num>
  <w:num w:numId="9" w16cid:durableId="828205454">
    <w:abstractNumId w:val="6"/>
  </w:num>
  <w:num w:numId="10" w16cid:durableId="386028500">
    <w:abstractNumId w:val="7"/>
  </w:num>
  <w:num w:numId="11" w16cid:durableId="2010135175">
    <w:abstractNumId w:val="8"/>
  </w:num>
  <w:num w:numId="12" w16cid:durableId="209277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mIh0VV84ZpIyy8D1kdfa20lPLxOUT98tnHZCUxaSa50oI/Ma1TVWJMZrge3o07BwR9foVDA0imh0tmAJZ4ug/w==" w:salt="hoYUQB2uWkD8BetrPu7Nm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B37"/>
    <w:rsid w:val="00002641"/>
    <w:rsid w:val="00036ED2"/>
    <w:rsid w:val="00046D99"/>
    <w:rsid w:val="00050596"/>
    <w:rsid w:val="000563E6"/>
    <w:rsid w:val="0005646E"/>
    <w:rsid w:val="00056FC8"/>
    <w:rsid w:val="000628EF"/>
    <w:rsid w:val="00075BEB"/>
    <w:rsid w:val="000A1B2F"/>
    <w:rsid w:val="000C0A8E"/>
    <w:rsid w:val="000C5B27"/>
    <w:rsid w:val="000D175A"/>
    <w:rsid w:val="000F6625"/>
    <w:rsid w:val="00105DFA"/>
    <w:rsid w:val="00106B42"/>
    <w:rsid w:val="00106F2D"/>
    <w:rsid w:val="00107652"/>
    <w:rsid w:val="00113155"/>
    <w:rsid w:val="001161C2"/>
    <w:rsid w:val="00122D8C"/>
    <w:rsid w:val="0015461D"/>
    <w:rsid w:val="00160DF4"/>
    <w:rsid w:val="00173582"/>
    <w:rsid w:val="0018348B"/>
    <w:rsid w:val="00194F74"/>
    <w:rsid w:val="00196109"/>
    <w:rsid w:val="00197C02"/>
    <w:rsid w:val="001A1EC8"/>
    <w:rsid w:val="001A3EFE"/>
    <w:rsid w:val="001B3A85"/>
    <w:rsid w:val="001B5C25"/>
    <w:rsid w:val="001E3731"/>
    <w:rsid w:val="001E57DE"/>
    <w:rsid w:val="0026063A"/>
    <w:rsid w:val="00281CD3"/>
    <w:rsid w:val="002A7D86"/>
    <w:rsid w:val="002E17F9"/>
    <w:rsid w:val="003151BA"/>
    <w:rsid w:val="00322B17"/>
    <w:rsid w:val="00330B8D"/>
    <w:rsid w:val="003336CB"/>
    <w:rsid w:val="00353E33"/>
    <w:rsid w:val="0037121E"/>
    <w:rsid w:val="00372077"/>
    <w:rsid w:val="00381322"/>
    <w:rsid w:val="003851B1"/>
    <w:rsid w:val="003A689C"/>
    <w:rsid w:val="003F64C8"/>
    <w:rsid w:val="003F6B0B"/>
    <w:rsid w:val="00414521"/>
    <w:rsid w:val="00424903"/>
    <w:rsid w:val="00450B97"/>
    <w:rsid w:val="00473386"/>
    <w:rsid w:val="00477963"/>
    <w:rsid w:val="004803EC"/>
    <w:rsid w:val="00484431"/>
    <w:rsid w:val="0048789F"/>
    <w:rsid w:val="004A230C"/>
    <w:rsid w:val="004B2305"/>
    <w:rsid w:val="004C27A6"/>
    <w:rsid w:val="004C308D"/>
    <w:rsid w:val="00511D6F"/>
    <w:rsid w:val="00521B9C"/>
    <w:rsid w:val="00523E1F"/>
    <w:rsid w:val="00556BAE"/>
    <w:rsid w:val="00564582"/>
    <w:rsid w:val="00564594"/>
    <w:rsid w:val="00590271"/>
    <w:rsid w:val="005A7EFE"/>
    <w:rsid w:val="005B0117"/>
    <w:rsid w:val="005B42F6"/>
    <w:rsid w:val="005D34EE"/>
    <w:rsid w:val="0060409A"/>
    <w:rsid w:val="00604779"/>
    <w:rsid w:val="006310C9"/>
    <w:rsid w:val="00632F61"/>
    <w:rsid w:val="006510C4"/>
    <w:rsid w:val="00651E15"/>
    <w:rsid w:val="006560EC"/>
    <w:rsid w:val="00673D9D"/>
    <w:rsid w:val="006879F8"/>
    <w:rsid w:val="006B122B"/>
    <w:rsid w:val="006B5912"/>
    <w:rsid w:val="006C7023"/>
    <w:rsid w:val="006D4464"/>
    <w:rsid w:val="006F611F"/>
    <w:rsid w:val="006F6407"/>
    <w:rsid w:val="0071739C"/>
    <w:rsid w:val="0072661C"/>
    <w:rsid w:val="0074468D"/>
    <w:rsid w:val="00750EA7"/>
    <w:rsid w:val="00751651"/>
    <w:rsid w:val="007530E9"/>
    <w:rsid w:val="00755CB5"/>
    <w:rsid w:val="00766375"/>
    <w:rsid w:val="007D58A8"/>
    <w:rsid w:val="00826124"/>
    <w:rsid w:val="0083262B"/>
    <w:rsid w:val="00833008"/>
    <w:rsid w:val="00835BD2"/>
    <w:rsid w:val="00841240"/>
    <w:rsid w:val="0088089E"/>
    <w:rsid w:val="008831A5"/>
    <w:rsid w:val="00895872"/>
    <w:rsid w:val="008D6464"/>
    <w:rsid w:val="008E2D3B"/>
    <w:rsid w:val="008F698C"/>
    <w:rsid w:val="009127B3"/>
    <w:rsid w:val="0092486A"/>
    <w:rsid w:val="00935875"/>
    <w:rsid w:val="00951A05"/>
    <w:rsid w:val="009635A7"/>
    <w:rsid w:val="00981ACA"/>
    <w:rsid w:val="00986671"/>
    <w:rsid w:val="00A123A4"/>
    <w:rsid w:val="00A25C9C"/>
    <w:rsid w:val="00A67C1F"/>
    <w:rsid w:val="00A76FFC"/>
    <w:rsid w:val="00AA2565"/>
    <w:rsid w:val="00AA7C57"/>
    <w:rsid w:val="00B00CB4"/>
    <w:rsid w:val="00B10D3B"/>
    <w:rsid w:val="00B17C5E"/>
    <w:rsid w:val="00B267F6"/>
    <w:rsid w:val="00B33F78"/>
    <w:rsid w:val="00B7089E"/>
    <w:rsid w:val="00BE51A8"/>
    <w:rsid w:val="00C101CE"/>
    <w:rsid w:val="00C12380"/>
    <w:rsid w:val="00C30E8A"/>
    <w:rsid w:val="00C339FA"/>
    <w:rsid w:val="00C34DCB"/>
    <w:rsid w:val="00C402EF"/>
    <w:rsid w:val="00C4731C"/>
    <w:rsid w:val="00C62327"/>
    <w:rsid w:val="00C7766D"/>
    <w:rsid w:val="00C94A2B"/>
    <w:rsid w:val="00CF4E4B"/>
    <w:rsid w:val="00D044A7"/>
    <w:rsid w:val="00D3118C"/>
    <w:rsid w:val="00D35ED2"/>
    <w:rsid w:val="00D377F1"/>
    <w:rsid w:val="00D5688B"/>
    <w:rsid w:val="00D575AD"/>
    <w:rsid w:val="00D659E5"/>
    <w:rsid w:val="00D874D4"/>
    <w:rsid w:val="00DB1CAB"/>
    <w:rsid w:val="00DB3352"/>
    <w:rsid w:val="00DF43B7"/>
    <w:rsid w:val="00E024F6"/>
    <w:rsid w:val="00E41FCE"/>
    <w:rsid w:val="00E55E92"/>
    <w:rsid w:val="00E619E0"/>
    <w:rsid w:val="00E725F5"/>
    <w:rsid w:val="00E9300B"/>
    <w:rsid w:val="00EA6116"/>
    <w:rsid w:val="00EB5942"/>
    <w:rsid w:val="00EE0244"/>
    <w:rsid w:val="00EE0CB7"/>
    <w:rsid w:val="00EF35D5"/>
    <w:rsid w:val="00EF7644"/>
    <w:rsid w:val="00F0303B"/>
    <w:rsid w:val="00F04B9E"/>
    <w:rsid w:val="00F05DC2"/>
    <w:rsid w:val="00F22DA6"/>
    <w:rsid w:val="00F44B37"/>
    <w:rsid w:val="00F473B9"/>
    <w:rsid w:val="00FA75B2"/>
    <w:rsid w:val="00FB3587"/>
    <w:rsid w:val="00FC6A03"/>
    <w:rsid w:val="00FE64A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89B6B"/>
  <w14:defaultImageDpi w14:val="300"/>
  <w15:docId w15:val="{259B26A9-69B2-4915-82A0-30BD3337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1A5"/>
    <w:pPr>
      <w:widowControl w:val="0"/>
      <w:autoSpaceDE w:val="0"/>
      <w:autoSpaceDN w:val="0"/>
    </w:pPr>
    <w:rPr>
      <w:rFonts w:ascii="Trebuchet MS" w:eastAsia="Trebuchet MS" w:hAnsi="Trebuchet MS" w:cs="Trebuchet MS"/>
      <w:sz w:val="22"/>
      <w:szCs w:val="22"/>
      <w:lang w:val="es-ES" w:eastAsia="en-US"/>
    </w:rPr>
  </w:style>
  <w:style w:type="paragraph" w:styleId="Ttulo1">
    <w:name w:val="heading 1"/>
    <w:basedOn w:val="Normal"/>
    <w:link w:val="Ttulo1Car"/>
    <w:uiPriority w:val="9"/>
    <w:qFormat/>
    <w:rsid w:val="00DB1CAB"/>
    <w:pPr>
      <w:ind w:left="249" w:right="268"/>
      <w:jc w:val="center"/>
      <w:outlineLvl w:val="0"/>
    </w:pPr>
    <w:rPr>
      <w:b/>
      <w:bCs/>
      <w:sz w:val="24"/>
      <w:szCs w:val="24"/>
    </w:rPr>
  </w:style>
  <w:style w:type="paragraph" w:styleId="Ttulo2">
    <w:name w:val="heading 2"/>
    <w:basedOn w:val="Normal"/>
    <w:next w:val="Normal"/>
    <w:link w:val="Ttulo2Car"/>
    <w:uiPriority w:val="9"/>
    <w:semiHidden/>
    <w:unhideWhenUsed/>
    <w:qFormat/>
    <w:rsid w:val="00106F2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36CB"/>
    <w:pPr>
      <w:tabs>
        <w:tab w:val="center" w:pos="4252"/>
        <w:tab w:val="right" w:pos="8504"/>
      </w:tabs>
    </w:pPr>
  </w:style>
  <w:style w:type="character" w:customStyle="1" w:styleId="EncabezadoCar">
    <w:name w:val="Encabezado Car"/>
    <w:basedOn w:val="Fuentedeprrafopredeter"/>
    <w:link w:val="Encabezado"/>
    <w:uiPriority w:val="99"/>
    <w:rsid w:val="003336CB"/>
  </w:style>
  <w:style w:type="paragraph" w:styleId="Piedepgina">
    <w:name w:val="footer"/>
    <w:basedOn w:val="Normal"/>
    <w:link w:val="PiedepginaCar"/>
    <w:uiPriority w:val="99"/>
    <w:unhideWhenUsed/>
    <w:rsid w:val="003336CB"/>
    <w:pPr>
      <w:tabs>
        <w:tab w:val="center" w:pos="4252"/>
        <w:tab w:val="right" w:pos="8504"/>
      </w:tabs>
    </w:pPr>
  </w:style>
  <w:style w:type="character" w:customStyle="1" w:styleId="PiedepginaCar">
    <w:name w:val="Pie de página Car"/>
    <w:basedOn w:val="Fuentedeprrafopredeter"/>
    <w:link w:val="Piedepgina"/>
    <w:uiPriority w:val="99"/>
    <w:rsid w:val="003336CB"/>
  </w:style>
  <w:style w:type="paragraph" w:styleId="Textodeglobo">
    <w:name w:val="Balloon Text"/>
    <w:basedOn w:val="Normal"/>
    <w:link w:val="TextodegloboCar"/>
    <w:uiPriority w:val="99"/>
    <w:semiHidden/>
    <w:unhideWhenUsed/>
    <w:rsid w:val="003336CB"/>
    <w:rPr>
      <w:rFonts w:ascii="Lucida Grande" w:hAnsi="Lucida Grande" w:cs="Lucida Grande"/>
      <w:sz w:val="18"/>
      <w:szCs w:val="18"/>
    </w:rPr>
  </w:style>
  <w:style w:type="character" w:customStyle="1" w:styleId="TextodegloboCar">
    <w:name w:val="Texto de globo Car"/>
    <w:link w:val="Textodeglobo"/>
    <w:uiPriority w:val="99"/>
    <w:semiHidden/>
    <w:rsid w:val="003336CB"/>
    <w:rPr>
      <w:rFonts w:ascii="Lucida Grande" w:hAnsi="Lucida Grande" w:cs="Lucida Grande"/>
      <w:sz w:val="18"/>
      <w:szCs w:val="18"/>
    </w:rPr>
  </w:style>
  <w:style w:type="character" w:customStyle="1" w:styleId="Ttulo1Car">
    <w:name w:val="Título 1 Car"/>
    <w:basedOn w:val="Fuentedeprrafopredeter"/>
    <w:link w:val="Ttulo1"/>
    <w:uiPriority w:val="9"/>
    <w:rsid w:val="00DB1CAB"/>
    <w:rPr>
      <w:rFonts w:ascii="Trebuchet MS" w:eastAsia="Trebuchet MS" w:hAnsi="Trebuchet MS" w:cs="Trebuchet MS"/>
      <w:b/>
      <w:bCs/>
      <w:sz w:val="24"/>
      <w:szCs w:val="24"/>
      <w:lang w:val="es-ES" w:eastAsia="en-US"/>
    </w:rPr>
  </w:style>
  <w:style w:type="paragraph" w:styleId="Textoindependiente">
    <w:name w:val="Body Text"/>
    <w:basedOn w:val="Normal"/>
    <w:link w:val="TextoindependienteCar"/>
    <w:uiPriority w:val="1"/>
    <w:qFormat/>
    <w:rsid w:val="00DB1CAB"/>
    <w:rPr>
      <w:sz w:val="24"/>
      <w:szCs w:val="24"/>
    </w:rPr>
  </w:style>
  <w:style w:type="character" w:customStyle="1" w:styleId="TextoindependienteCar">
    <w:name w:val="Texto independiente Car"/>
    <w:basedOn w:val="Fuentedeprrafopredeter"/>
    <w:link w:val="Textoindependiente"/>
    <w:uiPriority w:val="1"/>
    <w:rsid w:val="00DB1CAB"/>
    <w:rPr>
      <w:rFonts w:ascii="Trebuchet MS" w:eastAsia="Trebuchet MS" w:hAnsi="Trebuchet MS" w:cs="Trebuchet MS"/>
      <w:sz w:val="24"/>
      <w:szCs w:val="24"/>
      <w:lang w:val="es-ES" w:eastAsia="en-US"/>
    </w:rPr>
  </w:style>
  <w:style w:type="paragraph" w:styleId="Prrafodelista">
    <w:name w:val="List Paragraph"/>
    <w:basedOn w:val="Normal"/>
    <w:uiPriority w:val="1"/>
    <w:qFormat/>
    <w:rsid w:val="00DB1CAB"/>
    <w:pPr>
      <w:ind w:left="123"/>
      <w:jc w:val="both"/>
    </w:pPr>
  </w:style>
  <w:style w:type="character" w:customStyle="1" w:styleId="Ttulo2Car">
    <w:name w:val="Título 2 Car"/>
    <w:basedOn w:val="Fuentedeprrafopredeter"/>
    <w:link w:val="Ttulo2"/>
    <w:uiPriority w:val="9"/>
    <w:semiHidden/>
    <w:rsid w:val="00106F2D"/>
    <w:rPr>
      <w:rFonts w:asciiTheme="majorHAnsi" w:eastAsiaTheme="majorEastAsia" w:hAnsiTheme="majorHAnsi" w:cstheme="majorBidi"/>
      <w:color w:val="365F91" w:themeColor="accent1" w:themeShade="BF"/>
      <w:sz w:val="26"/>
      <w:szCs w:val="26"/>
      <w:lang w:val="es-ES" w:eastAsia="en-US"/>
    </w:rPr>
  </w:style>
  <w:style w:type="table" w:customStyle="1" w:styleId="TableNormal">
    <w:name w:val="Table Normal"/>
    <w:uiPriority w:val="2"/>
    <w:semiHidden/>
    <w:unhideWhenUsed/>
    <w:qFormat/>
    <w:rsid w:val="00106F2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4C27A6"/>
    <w:pPr>
      <w:autoSpaceDE w:val="0"/>
      <w:autoSpaceDN w:val="0"/>
      <w:adjustRightInd w:val="0"/>
    </w:pPr>
    <w:rPr>
      <w:rFonts w:ascii="Trebuchet MS" w:hAnsi="Trebuchet MS" w:cs="Trebuchet MS"/>
      <w:color w:val="000000"/>
      <w:sz w:val="24"/>
      <w:szCs w:val="24"/>
      <w:lang w:val="es-ES"/>
    </w:rPr>
  </w:style>
  <w:style w:type="table" w:styleId="Tablaconcuadrcula">
    <w:name w:val="Table Grid"/>
    <w:basedOn w:val="Tablanormal"/>
    <w:uiPriority w:val="59"/>
    <w:rsid w:val="00981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81ACA"/>
    <w:rPr>
      <w:color w:val="666666"/>
    </w:rPr>
  </w:style>
  <w:style w:type="paragraph" w:styleId="Textonotapie">
    <w:name w:val="footnote text"/>
    <w:basedOn w:val="Normal"/>
    <w:link w:val="TextonotapieCar"/>
    <w:uiPriority w:val="99"/>
    <w:semiHidden/>
    <w:unhideWhenUsed/>
    <w:rsid w:val="006510C4"/>
    <w:rPr>
      <w:sz w:val="20"/>
      <w:szCs w:val="20"/>
    </w:rPr>
  </w:style>
  <w:style w:type="character" w:customStyle="1" w:styleId="TextonotapieCar">
    <w:name w:val="Texto nota pie Car"/>
    <w:basedOn w:val="Fuentedeprrafopredeter"/>
    <w:link w:val="Textonotapie"/>
    <w:uiPriority w:val="99"/>
    <w:semiHidden/>
    <w:rsid w:val="006510C4"/>
    <w:rPr>
      <w:rFonts w:ascii="Trebuchet MS" w:eastAsia="Trebuchet MS" w:hAnsi="Trebuchet MS" w:cs="Trebuchet MS"/>
      <w:lang w:val="es-ES" w:eastAsia="en-US"/>
    </w:rPr>
  </w:style>
  <w:style w:type="character" w:styleId="Refdenotaalpie">
    <w:name w:val="footnote reference"/>
    <w:basedOn w:val="Fuentedeprrafopredeter"/>
    <w:uiPriority w:val="99"/>
    <w:semiHidden/>
    <w:unhideWhenUsed/>
    <w:rsid w:val="00651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carta_oficial_2n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9BC54EBD5B4E758F4939C1A0F33D3E"/>
        <w:category>
          <w:name w:val="General"/>
          <w:gallery w:val="placeholder"/>
        </w:category>
        <w:types>
          <w:type w:val="bbPlcHdr"/>
        </w:types>
        <w:behaviors>
          <w:behavior w:val="content"/>
        </w:behaviors>
        <w:guid w:val="{4017E05B-740A-4D0B-B36E-E78DAE617866}"/>
      </w:docPartPr>
      <w:docPartBody>
        <w:p w:rsidR="00627079" w:rsidRDefault="00627079" w:rsidP="00627079">
          <w:pPr>
            <w:pStyle w:val="0C9BC54EBD5B4E758F4939C1A0F33D3E"/>
          </w:pPr>
          <w:r w:rsidRPr="005953F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B0"/>
    <w:rsid w:val="0005646E"/>
    <w:rsid w:val="000F06FF"/>
    <w:rsid w:val="0024060F"/>
    <w:rsid w:val="004A15F2"/>
    <w:rsid w:val="004A230C"/>
    <w:rsid w:val="004C0604"/>
    <w:rsid w:val="00627079"/>
    <w:rsid w:val="006B30B7"/>
    <w:rsid w:val="00833008"/>
    <w:rsid w:val="00B03CB0"/>
    <w:rsid w:val="00B10D3B"/>
    <w:rsid w:val="00BC5333"/>
    <w:rsid w:val="00C14491"/>
    <w:rsid w:val="00D377F1"/>
    <w:rsid w:val="00DB3352"/>
    <w:rsid w:val="00E41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CB0"/>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27079"/>
    <w:rPr>
      <w:color w:val="666666"/>
    </w:rPr>
  </w:style>
  <w:style w:type="paragraph" w:customStyle="1" w:styleId="0C9BC54EBD5B4E758F4939C1A0F33D3E">
    <w:name w:val="0C9BC54EBD5B4E758F4939C1A0F33D3E"/>
    <w:rsid w:val="00627079"/>
    <w:pPr>
      <w:widowControl w:val="0"/>
      <w:autoSpaceDE w:val="0"/>
      <w:autoSpaceDN w:val="0"/>
      <w:spacing w:after="0" w:line="240" w:lineRule="auto"/>
    </w:pPr>
    <w:rPr>
      <w:rFonts w:ascii="Trebuchet MS" w:eastAsia="Trebuchet MS" w:hAnsi="Trebuchet MS" w:cs="Trebuchet MS"/>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06A486F4A57AA4BAF956547AC440060" ma:contentTypeVersion="14" ma:contentTypeDescription="Crear nuevo documento." ma:contentTypeScope="" ma:versionID="ac89014a6209c9cebf0d1200a511492e">
  <xsd:schema xmlns:xsd="http://www.w3.org/2001/XMLSchema" xmlns:xs="http://www.w3.org/2001/XMLSchema" xmlns:p="http://schemas.microsoft.com/office/2006/metadata/properties" xmlns:ns2="ebad162c-657b-4a97-9db8-f144cf9ec2bb" xmlns:ns3="666a96fa-93f7-4a43-bd17-99be824b70c5" targetNamespace="http://schemas.microsoft.com/office/2006/metadata/properties" ma:root="true" ma:fieldsID="b4fcb3bf0dfb610bfede089809e26847" ns2:_="" ns3:_="">
    <xsd:import namespace="ebad162c-657b-4a97-9db8-f144cf9ec2bb"/>
    <xsd:import namespace="666a96fa-93f7-4a43-bd17-99be824b7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162c-657b-4a97-9db8-f144cf9ec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306f323e-74b5-4964-80e5-f075df24ad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6a96fa-93f7-4a43-bd17-99be824b70c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d8eab7e-26a5-4dd4-97da-4866b4dababa}" ma:internalName="TaxCatchAll" ma:showField="CatchAllData" ma:web="666a96fa-93f7-4a43-bd17-99be824b7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AEA0E-EA84-43F7-8E7A-A687F908DAC2}">
  <ds:schemaRefs>
    <ds:schemaRef ds:uri="http://schemas.microsoft.com/sharepoint/v3/contenttype/forms"/>
  </ds:schemaRefs>
</ds:datastoreItem>
</file>

<file path=customXml/itemProps2.xml><?xml version="1.0" encoding="utf-8"?>
<ds:datastoreItem xmlns:ds="http://schemas.openxmlformats.org/officeDocument/2006/customXml" ds:itemID="{47C2D133-B855-432B-8A5C-18F9229A74C3}">
  <ds:schemaRefs>
    <ds:schemaRef ds:uri="http://schemas.openxmlformats.org/officeDocument/2006/bibliography"/>
  </ds:schemaRefs>
</ds:datastoreItem>
</file>

<file path=customXml/itemProps3.xml><?xml version="1.0" encoding="utf-8"?>
<ds:datastoreItem xmlns:ds="http://schemas.openxmlformats.org/officeDocument/2006/customXml" ds:itemID="{DFC9C1C3-16A6-4822-9548-D1526BABE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162c-657b-4a97-9db8-f144cf9ec2bb"/>
    <ds:schemaRef ds:uri="666a96fa-93f7-4a43-bd17-99be824b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carta_oficial_2nw</Template>
  <TotalTime>43</TotalTime>
  <Pages>1</Pages>
  <Words>1344</Words>
  <Characters>7397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ROBERTO NIETO SANTIAGO</cp:lastModifiedBy>
  <cp:revision>12</cp:revision>
  <cp:lastPrinted>2024-11-13T10:40:00Z</cp:lastPrinted>
  <dcterms:created xsi:type="dcterms:W3CDTF">2024-11-12T09:19:00Z</dcterms:created>
  <dcterms:modified xsi:type="dcterms:W3CDTF">2024-11-14T10:40:00Z</dcterms:modified>
</cp:coreProperties>
</file>